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F45EB" w:rsidRPr="009F6019" w:rsidP="00835ED6">
      <w:pPr>
        <w:jc w:val="center"/>
        <w:rPr>
          <w:b/>
          <w:bCs/>
          <w:sz w:val="28"/>
          <w:szCs w:val="28"/>
        </w:rPr>
      </w:pPr>
      <w:r w:rsidRPr="009F6019">
        <w:rPr>
          <w:b/>
          <w:bCs/>
          <w:sz w:val="28"/>
          <w:szCs w:val="28"/>
        </w:rPr>
        <w:t>ПОСТАНОВЛЕНИЕ</w:t>
      </w:r>
    </w:p>
    <w:p w:rsidR="00FF45EB" w:rsidRPr="009F6019" w:rsidP="00835ED6">
      <w:pPr>
        <w:jc w:val="center"/>
        <w:rPr>
          <w:sz w:val="28"/>
          <w:szCs w:val="28"/>
        </w:rPr>
      </w:pPr>
      <w:r w:rsidRPr="009F6019">
        <w:rPr>
          <w:sz w:val="28"/>
          <w:szCs w:val="28"/>
        </w:rPr>
        <w:t>о назначении административного наказания</w:t>
      </w:r>
    </w:p>
    <w:p w:rsidR="00FF45EB" w:rsidRPr="009F6019" w:rsidP="00835ED6">
      <w:pPr>
        <w:jc w:val="center"/>
        <w:rPr>
          <w:sz w:val="28"/>
          <w:szCs w:val="28"/>
        </w:rPr>
      </w:pPr>
    </w:p>
    <w:p w:rsidR="00FF45EB" w:rsidRPr="009F6019" w:rsidP="00835ED6">
      <w:pPr>
        <w:jc w:val="both"/>
        <w:rPr>
          <w:sz w:val="28"/>
          <w:szCs w:val="28"/>
        </w:rPr>
      </w:pPr>
      <w:r w:rsidRPr="009F6019">
        <w:rPr>
          <w:sz w:val="28"/>
          <w:szCs w:val="28"/>
        </w:rPr>
        <w:t xml:space="preserve">г. Ханты-Мансийск                                                   </w:t>
      </w:r>
      <w:r w:rsidRPr="009F6019" w:rsidR="00835ED6">
        <w:rPr>
          <w:sz w:val="28"/>
          <w:szCs w:val="28"/>
        </w:rPr>
        <w:t xml:space="preserve">           </w:t>
      </w:r>
      <w:r w:rsidRPr="009F6019" w:rsidR="0006641D">
        <w:rPr>
          <w:sz w:val="28"/>
          <w:szCs w:val="28"/>
        </w:rPr>
        <w:t xml:space="preserve">    </w:t>
      </w:r>
      <w:r w:rsidRPr="009F6019" w:rsidR="00FA7236">
        <w:rPr>
          <w:sz w:val="28"/>
          <w:szCs w:val="28"/>
        </w:rPr>
        <w:t xml:space="preserve">07 мая </w:t>
      </w:r>
      <w:r w:rsidRPr="009F6019" w:rsidR="0006641D">
        <w:rPr>
          <w:sz w:val="28"/>
          <w:szCs w:val="28"/>
        </w:rPr>
        <w:t>2024</w:t>
      </w:r>
      <w:r w:rsidRPr="009F6019">
        <w:rPr>
          <w:sz w:val="28"/>
          <w:szCs w:val="28"/>
        </w:rPr>
        <w:t xml:space="preserve"> года  </w:t>
      </w:r>
    </w:p>
    <w:p w:rsidR="00FF45EB" w:rsidRPr="009F6019" w:rsidP="00835ED6">
      <w:pPr>
        <w:jc w:val="both"/>
        <w:rPr>
          <w:sz w:val="28"/>
          <w:szCs w:val="28"/>
        </w:rPr>
      </w:pPr>
    </w:p>
    <w:p w:rsidR="00FF45EB" w:rsidRPr="009F6019" w:rsidP="00835ED6">
      <w:pPr>
        <w:ind w:firstLine="720"/>
        <w:jc w:val="both"/>
        <w:rPr>
          <w:sz w:val="28"/>
          <w:szCs w:val="28"/>
        </w:rPr>
      </w:pPr>
      <w:r w:rsidRPr="009F6019">
        <w:rPr>
          <w:sz w:val="28"/>
          <w:szCs w:val="28"/>
        </w:rPr>
        <w:t>Мир</w:t>
      </w:r>
      <w:r w:rsidRPr="009F6019" w:rsidR="0006641D">
        <w:rPr>
          <w:sz w:val="28"/>
          <w:szCs w:val="28"/>
        </w:rPr>
        <w:t>овой судья судебного участка №4</w:t>
      </w:r>
      <w:r w:rsidRPr="009F6019">
        <w:rPr>
          <w:sz w:val="28"/>
          <w:szCs w:val="28"/>
        </w:rPr>
        <w:t xml:space="preserve"> Ханты-Мансийского судебного района </w:t>
      </w:r>
      <w:r w:rsidRPr="009F6019" w:rsidR="0006641D">
        <w:rPr>
          <w:sz w:val="28"/>
          <w:szCs w:val="28"/>
        </w:rPr>
        <w:t>Горленко Е.В</w:t>
      </w:r>
      <w:r w:rsidRPr="009F6019">
        <w:rPr>
          <w:sz w:val="28"/>
          <w:szCs w:val="28"/>
        </w:rPr>
        <w:t xml:space="preserve">., </w:t>
      </w:r>
    </w:p>
    <w:p w:rsidR="00FF45EB" w:rsidRPr="009F6019" w:rsidP="00835ED6">
      <w:pPr>
        <w:ind w:firstLine="720"/>
        <w:jc w:val="both"/>
        <w:rPr>
          <w:sz w:val="28"/>
          <w:szCs w:val="28"/>
        </w:rPr>
      </w:pPr>
      <w:r w:rsidRPr="009F6019">
        <w:rPr>
          <w:sz w:val="28"/>
          <w:szCs w:val="28"/>
        </w:rPr>
        <w:t>рассмотрев в открытом судебном заседании дело об ад</w:t>
      </w:r>
      <w:r w:rsidRPr="009F6019" w:rsidR="0006641D">
        <w:rPr>
          <w:sz w:val="28"/>
          <w:szCs w:val="28"/>
        </w:rPr>
        <w:t>министративном правонарушении №</w:t>
      </w:r>
      <w:r w:rsidRPr="009F6019">
        <w:rPr>
          <w:sz w:val="28"/>
          <w:szCs w:val="28"/>
        </w:rPr>
        <w:t>5-</w:t>
      </w:r>
      <w:r w:rsidRPr="009F6019" w:rsidR="00FA7236">
        <w:rPr>
          <w:sz w:val="28"/>
          <w:szCs w:val="28"/>
        </w:rPr>
        <w:t>735</w:t>
      </w:r>
      <w:r w:rsidRPr="009F6019" w:rsidR="0006641D">
        <w:rPr>
          <w:sz w:val="28"/>
          <w:szCs w:val="28"/>
        </w:rPr>
        <w:t>-2804</w:t>
      </w:r>
      <w:r w:rsidRPr="009F6019">
        <w:rPr>
          <w:sz w:val="28"/>
          <w:szCs w:val="28"/>
        </w:rPr>
        <w:t>/202</w:t>
      </w:r>
      <w:r w:rsidRPr="009F6019" w:rsidR="0006641D">
        <w:rPr>
          <w:sz w:val="28"/>
          <w:szCs w:val="28"/>
        </w:rPr>
        <w:t>4, возбужденное по ст.</w:t>
      </w:r>
      <w:r w:rsidRPr="009F6019">
        <w:rPr>
          <w:sz w:val="28"/>
          <w:szCs w:val="28"/>
        </w:rPr>
        <w:t xml:space="preserve">15.14 КоАП РФ в отношении должностного лица – </w:t>
      </w:r>
      <w:r w:rsidRPr="009F6019" w:rsidR="0006641D">
        <w:rPr>
          <w:sz w:val="28"/>
          <w:szCs w:val="28"/>
        </w:rPr>
        <w:t xml:space="preserve">заместителя </w:t>
      </w:r>
      <w:r w:rsidRPr="009F6019">
        <w:rPr>
          <w:sz w:val="28"/>
          <w:szCs w:val="28"/>
        </w:rPr>
        <w:t>директора</w:t>
      </w:r>
      <w:r w:rsidRPr="009F6019" w:rsidR="0006641D">
        <w:rPr>
          <w:sz w:val="28"/>
          <w:szCs w:val="28"/>
        </w:rPr>
        <w:t xml:space="preserve"> по финансово-экономической деятельности муниципального бюджетного общеобразовательного учреждения «</w:t>
      </w:r>
      <w:r w:rsidR="00521FFD">
        <w:rPr>
          <w:sz w:val="28"/>
          <w:szCs w:val="28"/>
        </w:rPr>
        <w:t>***»</w:t>
      </w:r>
      <w:r w:rsidRPr="009F6019" w:rsidR="008C3237">
        <w:rPr>
          <w:sz w:val="28"/>
          <w:szCs w:val="28"/>
        </w:rPr>
        <w:t xml:space="preserve"> </w:t>
      </w:r>
      <w:r w:rsidRPr="009F6019" w:rsidR="0006641D">
        <w:rPr>
          <w:sz w:val="28"/>
          <w:szCs w:val="28"/>
        </w:rPr>
        <w:t>Муртазиной</w:t>
      </w:r>
      <w:r w:rsidRPr="009F6019" w:rsidR="0006641D">
        <w:rPr>
          <w:sz w:val="28"/>
          <w:szCs w:val="28"/>
        </w:rPr>
        <w:t xml:space="preserve"> </w:t>
      </w:r>
      <w:r w:rsidR="00521FFD">
        <w:rPr>
          <w:sz w:val="28"/>
          <w:szCs w:val="28"/>
        </w:rPr>
        <w:t>Р.М.***</w:t>
      </w:r>
      <w:r w:rsidRPr="009F6019">
        <w:rPr>
          <w:sz w:val="28"/>
          <w:szCs w:val="28"/>
        </w:rPr>
        <w:t xml:space="preserve">, сведений о ранее совершенных правонарушениях не имеется,  </w:t>
      </w:r>
    </w:p>
    <w:p w:rsidR="00FF45EB" w:rsidRPr="009F6019" w:rsidP="00835ED6">
      <w:pPr>
        <w:pStyle w:val="BodyTextIndent2"/>
        <w:rPr>
          <w:sz w:val="28"/>
          <w:szCs w:val="28"/>
        </w:rPr>
      </w:pPr>
    </w:p>
    <w:p w:rsidR="00FF45EB" w:rsidRPr="009F6019" w:rsidP="00835ED6">
      <w:pPr>
        <w:jc w:val="center"/>
        <w:rPr>
          <w:sz w:val="28"/>
          <w:szCs w:val="28"/>
        </w:rPr>
      </w:pPr>
      <w:r w:rsidRPr="009F6019">
        <w:rPr>
          <w:b/>
          <w:sz w:val="28"/>
          <w:szCs w:val="28"/>
        </w:rPr>
        <w:t>УСТАНОВИЛ</w:t>
      </w:r>
      <w:r w:rsidRPr="009F6019">
        <w:rPr>
          <w:sz w:val="28"/>
          <w:szCs w:val="28"/>
        </w:rPr>
        <w:t>:</w:t>
      </w:r>
    </w:p>
    <w:p w:rsidR="00FF45EB" w:rsidRPr="009F6019" w:rsidP="00835ED6">
      <w:pPr>
        <w:jc w:val="center"/>
        <w:rPr>
          <w:sz w:val="28"/>
          <w:szCs w:val="28"/>
        </w:rPr>
      </w:pPr>
    </w:p>
    <w:p w:rsidR="008C18A5" w:rsidRPr="009F6019" w:rsidP="00133202">
      <w:pPr>
        <w:ind w:firstLine="709"/>
        <w:jc w:val="both"/>
        <w:rPr>
          <w:rStyle w:val="fontstyle01"/>
          <w:rFonts w:ascii="Times New Roman" w:hAnsi="Times New Roman"/>
          <w:sz w:val="28"/>
          <w:szCs w:val="28"/>
        </w:rPr>
      </w:pPr>
      <w:r w:rsidRPr="009F6019">
        <w:rPr>
          <w:color w:val="000000"/>
          <w:sz w:val="28"/>
          <w:szCs w:val="28"/>
        </w:rPr>
        <w:t>Муртазина</w:t>
      </w:r>
      <w:r w:rsidRPr="009F6019">
        <w:rPr>
          <w:color w:val="000000"/>
          <w:sz w:val="28"/>
          <w:szCs w:val="28"/>
        </w:rPr>
        <w:t xml:space="preserve"> Р.М</w:t>
      </w:r>
      <w:r w:rsidRPr="009F6019" w:rsidR="00835ED6">
        <w:rPr>
          <w:color w:val="000000"/>
          <w:sz w:val="28"/>
          <w:szCs w:val="28"/>
        </w:rPr>
        <w:t>.,</w:t>
      </w:r>
      <w:r w:rsidRPr="009F6019" w:rsidR="00FF45EB">
        <w:rPr>
          <w:color w:val="000000"/>
          <w:sz w:val="28"/>
          <w:szCs w:val="28"/>
        </w:rPr>
        <w:t xml:space="preserve"> являясь должностным лицом – </w:t>
      </w:r>
      <w:r w:rsidRPr="009F6019">
        <w:rPr>
          <w:sz w:val="28"/>
          <w:szCs w:val="28"/>
        </w:rPr>
        <w:t>заместителем директора по финансово-экономической деятельности муниципального бюджетного общеобразовательного учреждения «</w:t>
      </w:r>
      <w:r w:rsidR="00521FFD">
        <w:rPr>
          <w:sz w:val="28"/>
          <w:szCs w:val="28"/>
        </w:rPr>
        <w:t>***</w:t>
      </w:r>
      <w:r w:rsidRPr="009F6019">
        <w:rPr>
          <w:sz w:val="28"/>
          <w:szCs w:val="28"/>
        </w:rPr>
        <w:t>»</w:t>
      </w:r>
      <w:r w:rsidRPr="009F6019" w:rsidR="00835ED6">
        <w:rPr>
          <w:sz w:val="28"/>
          <w:szCs w:val="28"/>
        </w:rPr>
        <w:t xml:space="preserve"> </w:t>
      </w:r>
      <w:r w:rsidRPr="009F6019" w:rsidR="00835ED6">
        <w:rPr>
          <w:color w:val="000000"/>
          <w:sz w:val="28"/>
          <w:szCs w:val="28"/>
        </w:rPr>
        <w:t xml:space="preserve">и осуществляя свои </w:t>
      </w:r>
      <w:r w:rsidRPr="009F6019" w:rsidR="00FF45EB">
        <w:rPr>
          <w:color w:val="000000"/>
          <w:sz w:val="28"/>
          <w:szCs w:val="28"/>
        </w:rPr>
        <w:t>обязанн</w:t>
      </w:r>
      <w:r w:rsidRPr="009F6019" w:rsidR="00835ED6">
        <w:rPr>
          <w:color w:val="000000"/>
          <w:sz w:val="28"/>
          <w:szCs w:val="28"/>
        </w:rPr>
        <w:t xml:space="preserve">ости по адресу: </w:t>
      </w:r>
      <w:r w:rsidR="00521FFD">
        <w:rPr>
          <w:color w:val="000000"/>
          <w:sz w:val="28"/>
          <w:szCs w:val="28"/>
        </w:rPr>
        <w:t>***</w:t>
      </w:r>
      <w:r w:rsidRPr="009F6019" w:rsidR="00FF45EB">
        <w:rPr>
          <w:color w:val="000000"/>
          <w:sz w:val="28"/>
          <w:szCs w:val="28"/>
        </w:rPr>
        <w:t xml:space="preserve">, </w:t>
      </w:r>
      <w:r w:rsidRPr="009F6019" w:rsidR="00FA7236">
        <w:rPr>
          <w:color w:val="000000"/>
          <w:sz w:val="28"/>
          <w:szCs w:val="28"/>
        </w:rPr>
        <w:t xml:space="preserve">в период времени с 00 час. 00 мин. до 24 час. 00 мин. </w:t>
      </w:r>
      <w:r w:rsidRPr="009F6019">
        <w:rPr>
          <w:rStyle w:val="fontstyle01"/>
          <w:rFonts w:ascii="Times New Roman" w:hAnsi="Times New Roman"/>
          <w:color w:val="auto"/>
          <w:sz w:val="28"/>
          <w:szCs w:val="28"/>
        </w:rPr>
        <w:t xml:space="preserve">25.12.2023 </w:t>
      </w:r>
      <w:r w:rsidRPr="009F6019">
        <w:rPr>
          <w:rStyle w:val="fontstyle01"/>
          <w:rFonts w:ascii="Times New Roman" w:hAnsi="Times New Roman"/>
          <w:sz w:val="28"/>
          <w:szCs w:val="28"/>
        </w:rPr>
        <w:t>имея право подписи финансовых документов, умышленно допустила</w:t>
      </w:r>
      <w:r w:rsidRPr="009F6019">
        <w:rPr>
          <w:rStyle w:val="fontstyle01"/>
          <w:rFonts w:ascii="Times New Roman" w:hAnsi="Times New Roman"/>
          <w:sz w:val="28"/>
          <w:szCs w:val="28"/>
        </w:rPr>
        <w:t xml:space="preserve"> нецелевое расходование бюджетных средств муниципального о</w:t>
      </w:r>
      <w:r w:rsidRPr="009F6019" w:rsidR="00133202">
        <w:rPr>
          <w:rStyle w:val="fontstyle01"/>
          <w:rFonts w:ascii="Times New Roman" w:hAnsi="Times New Roman"/>
          <w:sz w:val="28"/>
          <w:szCs w:val="28"/>
        </w:rPr>
        <w:t xml:space="preserve">бразования город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в размере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руб., представленных Учреждению в виде субсидии на основании дополнительного соглашения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от 18.12.2023 к Соглашению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от 11.01.2023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города </w:t>
      </w:r>
      <w:r w:rsidR="00521FFD">
        <w:rPr>
          <w:rStyle w:val="fontstyle01"/>
          <w:rFonts w:ascii="Times New Roman" w:hAnsi="Times New Roman"/>
          <w:sz w:val="28"/>
          <w:szCs w:val="28"/>
        </w:rPr>
        <w:t>***</w:t>
      </w:r>
      <w:r w:rsidRPr="009F6019">
        <w:rPr>
          <w:rStyle w:val="fontstyle01"/>
          <w:rFonts w:ascii="Times New Roman" w:hAnsi="Times New Roman"/>
          <w:sz w:val="28"/>
          <w:szCs w:val="28"/>
        </w:rPr>
        <w:t>, заключенного директором МБОУ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с Департаментом образования Администрации города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для выполнения раздела 4 Муниципального задания «Организация отдыха детей и молодежи», утвержденного приказом Департамента от 30.12.2022 №</w:t>
      </w:r>
      <w:r w:rsidR="00521FFD">
        <w:rPr>
          <w:rStyle w:val="fontstyle01"/>
          <w:rFonts w:ascii="Times New Roman" w:hAnsi="Times New Roman"/>
          <w:sz w:val="28"/>
          <w:szCs w:val="28"/>
        </w:rPr>
        <w:t>***</w:t>
      </w:r>
      <w:r w:rsidRPr="009F6019">
        <w:rPr>
          <w:rStyle w:val="fontstyle01"/>
          <w:rFonts w:ascii="Times New Roman" w:hAnsi="Times New Roman"/>
          <w:sz w:val="28"/>
          <w:szCs w:val="28"/>
        </w:rPr>
        <w:t>, чем совершила право</w:t>
      </w:r>
      <w:r w:rsidRPr="009F6019" w:rsidR="00133202">
        <w:rPr>
          <w:rStyle w:val="fontstyle01"/>
          <w:rFonts w:ascii="Times New Roman" w:hAnsi="Times New Roman"/>
          <w:sz w:val="28"/>
          <w:szCs w:val="28"/>
        </w:rPr>
        <w:t>нарушение, предусмотренное ст.15.14</w:t>
      </w:r>
      <w:r w:rsidRPr="009F6019">
        <w:rPr>
          <w:rStyle w:val="fontstyle01"/>
          <w:rFonts w:ascii="Times New Roman" w:hAnsi="Times New Roman"/>
          <w:sz w:val="28"/>
          <w:szCs w:val="28"/>
        </w:rPr>
        <w:t xml:space="preserve"> КоАП РФ</w:t>
      </w:r>
      <w:r w:rsidRPr="009F6019" w:rsidR="00133202">
        <w:rPr>
          <w:rStyle w:val="fontstyle01"/>
          <w:rFonts w:ascii="Times New Roman" w:hAnsi="Times New Roman"/>
          <w:sz w:val="28"/>
          <w:szCs w:val="28"/>
        </w:rPr>
        <w:t xml:space="preserve">, при этом действия </w:t>
      </w:r>
      <w:r w:rsidRPr="009F6019" w:rsidR="00133202">
        <w:rPr>
          <w:rStyle w:val="fontstyle01"/>
          <w:rFonts w:ascii="Times New Roman" w:hAnsi="Times New Roman"/>
          <w:sz w:val="28"/>
          <w:szCs w:val="28"/>
        </w:rPr>
        <w:t>Муртазиной</w:t>
      </w:r>
      <w:r w:rsidRPr="009F6019" w:rsidR="00133202">
        <w:rPr>
          <w:rStyle w:val="fontstyle01"/>
          <w:rFonts w:ascii="Times New Roman" w:hAnsi="Times New Roman"/>
          <w:sz w:val="28"/>
          <w:szCs w:val="28"/>
        </w:rPr>
        <w:t xml:space="preserve"> Р.М. не содержат уголовно наказуемого деяния.</w:t>
      </w:r>
    </w:p>
    <w:p w:rsidR="00FA7236" w:rsidRPr="009F6019" w:rsidP="00133202">
      <w:pPr>
        <w:ind w:firstLine="709"/>
        <w:jc w:val="both"/>
        <w:rPr>
          <w:rStyle w:val="fontstyle01"/>
          <w:rFonts w:ascii="Times New Roman" w:hAnsi="Times New Roman"/>
          <w:sz w:val="28"/>
          <w:szCs w:val="28"/>
        </w:rPr>
      </w:pPr>
      <w:r w:rsidRPr="009F6019">
        <w:rPr>
          <w:rStyle w:val="fontstyle01"/>
          <w:rFonts w:ascii="Times New Roman" w:hAnsi="Times New Roman"/>
          <w:sz w:val="28"/>
          <w:szCs w:val="28"/>
        </w:rPr>
        <w:t xml:space="preserve">Она же, в период времени с 00 час. 00 мин. до 24 час. 00 мин. 26.12.2023 имея право подписи финансовых документов, умышленно допустила нецелевое расходование бюджетных средств муниципального образования город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в размере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руб., представленных Учреждению в виде субсидии на основан</w:t>
      </w:r>
      <w:r w:rsidR="00521FFD">
        <w:rPr>
          <w:rStyle w:val="fontstyle01"/>
          <w:rFonts w:ascii="Times New Roman" w:hAnsi="Times New Roman"/>
          <w:sz w:val="28"/>
          <w:szCs w:val="28"/>
        </w:rPr>
        <w:t>ии дополнительного соглашения №***</w:t>
      </w:r>
      <w:r w:rsidRPr="009F6019">
        <w:rPr>
          <w:rStyle w:val="fontstyle01"/>
          <w:rFonts w:ascii="Times New Roman" w:hAnsi="Times New Roman"/>
          <w:sz w:val="28"/>
          <w:szCs w:val="28"/>
        </w:rPr>
        <w:t xml:space="preserve"> от 18.12.2023 к Соглашению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от 11.01.2023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города Ханты-Мансийска, заключенного директором МБОУ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с Департаментом образования Администрации города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для выполнения раздела 4 Муниципального задания «Организация отдыха детей и молодежи», утвержденного приказом Департамента от </w:t>
      </w:r>
      <w:r w:rsidRPr="009F6019">
        <w:rPr>
          <w:rStyle w:val="fontstyle01"/>
          <w:rFonts w:ascii="Times New Roman" w:hAnsi="Times New Roman"/>
          <w:sz w:val="28"/>
          <w:szCs w:val="28"/>
        </w:rPr>
        <w:t>30.12.2022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чем совершила правонарушение, предусмотренное ст.15.14 КоАП РФ, при этом действия </w:t>
      </w:r>
      <w:r w:rsidRPr="009F6019">
        <w:rPr>
          <w:rStyle w:val="fontstyle01"/>
          <w:rFonts w:ascii="Times New Roman" w:hAnsi="Times New Roman"/>
          <w:sz w:val="28"/>
          <w:szCs w:val="28"/>
        </w:rPr>
        <w:t>Муртазиной</w:t>
      </w:r>
      <w:r w:rsidRPr="009F6019">
        <w:rPr>
          <w:rStyle w:val="fontstyle01"/>
          <w:rFonts w:ascii="Times New Roman" w:hAnsi="Times New Roman"/>
          <w:sz w:val="28"/>
          <w:szCs w:val="28"/>
        </w:rPr>
        <w:t xml:space="preserve"> Р.М. не содержат уголовно наказуемого деяния</w:t>
      </w:r>
    </w:p>
    <w:p w:rsidR="00FC6EAE" w:rsidP="00FC6EAE">
      <w:pPr>
        <w:pStyle w:val="BodyText"/>
        <w:ind w:firstLine="708"/>
        <w:rPr>
          <w:sz w:val="28"/>
          <w:szCs w:val="28"/>
        </w:rPr>
      </w:pPr>
      <w:r>
        <w:rPr>
          <w:sz w:val="28"/>
          <w:szCs w:val="28"/>
        </w:rPr>
        <w:t xml:space="preserve">В судебном заседании </w:t>
      </w:r>
      <w:r>
        <w:rPr>
          <w:sz w:val="28"/>
          <w:szCs w:val="28"/>
        </w:rPr>
        <w:t>Муртазина</w:t>
      </w:r>
      <w:r>
        <w:rPr>
          <w:sz w:val="28"/>
          <w:szCs w:val="28"/>
        </w:rPr>
        <w:t xml:space="preserve"> Р.М. правом на защитника не воспользовалась, вину признала, пояснила, что согласна с протоколом, правонарушение совершено впервые, больше подобного не допустит.</w:t>
      </w:r>
    </w:p>
    <w:p w:rsidR="00FF45EB" w:rsidRPr="009F6019" w:rsidP="00FC6EAE">
      <w:pPr>
        <w:tabs>
          <w:tab w:val="right" w:pos="9355"/>
        </w:tabs>
        <w:ind w:firstLine="709"/>
        <w:jc w:val="both"/>
        <w:rPr>
          <w:sz w:val="28"/>
          <w:szCs w:val="28"/>
        </w:rPr>
      </w:pPr>
      <w:r>
        <w:rPr>
          <w:sz w:val="28"/>
          <w:szCs w:val="28"/>
        </w:rPr>
        <w:t xml:space="preserve">Заслушав </w:t>
      </w:r>
      <w:r>
        <w:rPr>
          <w:rStyle w:val="fontstyle01"/>
          <w:sz w:val="28"/>
          <w:szCs w:val="28"/>
        </w:rPr>
        <w:t>Муртазину</w:t>
      </w:r>
      <w:r>
        <w:rPr>
          <w:rStyle w:val="fontstyle01"/>
          <w:sz w:val="28"/>
          <w:szCs w:val="28"/>
        </w:rPr>
        <w:t xml:space="preserve"> Р.М., и</w:t>
      </w:r>
      <w:r>
        <w:rPr>
          <w:sz w:val="28"/>
          <w:szCs w:val="28"/>
        </w:rPr>
        <w:t>зучив письменные материалы дела, мировой судья пришел к следующему</w:t>
      </w:r>
      <w:r w:rsidRPr="009F6019">
        <w:rPr>
          <w:sz w:val="28"/>
          <w:szCs w:val="28"/>
        </w:rPr>
        <w:t>.</w:t>
      </w:r>
    </w:p>
    <w:p w:rsidR="009A11E9" w:rsidRPr="009F6019" w:rsidP="00835ED6">
      <w:pPr>
        <w:tabs>
          <w:tab w:val="right" w:pos="9355"/>
        </w:tabs>
        <w:ind w:firstLine="709"/>
        <w:jc w:val="both"/>
        <w:rPr>
          <w:sz w:val="28"/>
          <w:szCs w:val="28"/>
        </w:rPr>
      </w:pPr>
      <w:r w:rsidRPr="009F6019">
        <w:rPr>
          <w:sz w:val="28"/>
          <w:szCs w:val="28"/>
        </w:rPr>
        <w:t>Статьей 15.14 КоАП РФ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9A11E9" w:rsidRPr="009F6019" w:rsidP="00835ED6">
      <w:pPr>
        <w:tabs>
          <w:tab w:val="right" w:pos="9355"/>
        </w:tabs>
        <w:ind w:firstLine="709"/>
        <w:jc w:val="both"/>
        <w:rPr>
          <w:sz w:val="28"/>
          <w:szCs w:val="28"/>
        </w:rPr>
      </w:pPr>
      <w:r w:rsidRPr="009F6019">
        <w:rPr>
          <w:sz w:val="28"/>
          <w:szCs w:val="28"/>
        </w:rPr>
        <w:t>В соответствии со ст. 306.4 Бюджетного кодекса Российской Федерации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F057D0" w:rsidRPr="009F6019" w:rsidP="00DD3EBE">
      <w:pPr>
        <w:ind w:firstLine="709"/>
        <w:jc w:val="both"/>
        <w:rPr>
          <w:rStyle w:val="fontstyle01"/>
          <w:rFonts w:ascii="Times New Roman" w:hAnsi="Times New Roman"/>
          <w:sz w:val="28"/>
          <w:szCs w:val="28"/>
        </w:rPr>
      </w:pPr>
      <w:r w:rsidRPr="009F6019">
        <w:rPr>
          <w:rStyle w:val="fontstyle01"/>
          <w:rFonts w:ascii="Times New Roman" w:hAnsi="Times New Roman"/>
          <w:sz w:val="28"/>
          <w:szCs w:val="28"/>
        </w:rPr>
        <w:t xml:space="preserve">В нарушение пункта </w:t>
      </w:r>
      <w:r w:rsidRPr="009F6019">
        <w:rPr>
          <w:rStyle w:val="fontstyle01"/>
          <w:rFonts w:ascii="Times New Roman" w:hAnsi="Times New Roman"/>
          <w:sz w:val="28"/>
          <w:szCs w:val="28"/>
        </w:rPr>
        <w:t>3.3.2</w:t>
      </w:r>
      <w:r w:rsidRPr="009F6019">
        <w:rPr>
          <w:rStyle w:val="fontstyle01"/>
          <w:rFonts w:ascii="Times New Roman" w:hAnsi="Times New Roman"/>
          <w:sz w:val="28"/>
          <w:szCs w:val="28"/>
        </w:rPr>
        <w:t xml:space="preserve"> Соглашения</w:t>
      </w:r>
      <w:r w:rsidRPr="009F6019">
        <w:rPr>
          <w:rStyle w:val="fontstyle01"/>
          <w:rFonts w:ascii="Times New Roman" w:hAnsi="Times New Roman"/>
          <w:sz w:val="28"/>
          <w:szCs w:val="28"/>
        </w:rPr>
        <w:t xml:space="preserve"> №</w:t>
      </w:r>
      <w:r w:rsidR="00521FFD">
        <w:rPr>
          <w:rStyle w:val="fontstyle01"/>
          <w:rFonts w:ascii="Times New Roman" w:hAnsi="Times New Roman"/>
          <w:sz w:val="28"/>
          <w:szCs w:val="28"/>
        </w:rPr>
        <w:t>***</w:t>
      </w:r>
      <w:r w:rsidRPr="009F6019">
        <w:rPr>
          <w:rStyle w:val="fontstyle01"/>
          <w:rFonts w:ascii="Times New Roman" w:hAnsi="Times New Roman"/>
          <w:sz w:val="28"/>
          <w:szCs w:val="28"/>
        </w:rPr>
        <w:t xml:space="preserve"> от 11.01.2023 (запрещающего нецелевое и неэффективное использование субсидии)</w:t>
      </w:r>
      <w:r w:rsidRPr="009F6019">
        <w:rPr>
          <w:rStyle w:val="fontstyle01"/>
          <w:rFonts w:ascii="Times New Roman" w:hAnsi="Times New Roman"/>
          <w:sz w:val="28"/>
          <w:szCs w:val="28"/>
        </w:rPr>
        <w:t xml:space="preserve">, </w:t>
      </w:r>
      <w:r w:rsidRPr="009F6019" w:rsidR="00DD3EBE">
        <w:rPr>
          <w:rStyle w:val="fontstyle01"/>
          <w:rFonts w:ascii="Times New Roman" w:hAnsi="Times New Roman"/>
          <w:sz w:val="28"/>
          <w:szCs w:val="28"/>
        </w:rPr>
        <w:t>Муртазина</w:t>
      </w:r>
      <w:r w:rsidRPr="009F6019" w:rsidR="00DD3EBE">
        <w:rPr>
          <w:rStyle w:val="fontstyle01"/>
          <w:rFonts w:ascii="Times New Roman" w:hAnsi="Times New Roman"/>
          <w:sz w:val="28"/>
          <w:szCs w:val="28"/>
        </w:rPr>
        <w:t xml:space="preserve"> Р.М. потратила </w:t>
      </w:r>
      <w:r w:rsidR="00521FFD">
        <w:rPr>
          <w:rStyle w:val="fontstyle01"/>
          <w:rFonts w:ascii="Times New Roman" w:hAnsi="Times New Roman"/>
          <w:sz w:val="28"/>
          <w:szCs w:val="28"/>
        </w:rPr>
        <w:t>***</w:t>
      </w:r>
      <w:r w:rsidRPr="009F6019" w:rsidR="00DD3EBE">
        <w:rPr>
          <w:rStyle w:val="fontstyle01"/>
          <w:rFonts w:ascii="Times New Roman" w:hAnsi="Times New Roman"/>
          <w:sz w:val="28"/>
          <w:szCs w:val="28"/>
        </w:rPr>
        <w:t xml:space="preserve"> руб. на оплату продуктов питания, поставленных ИП </w:t>
      </w:r>
      <w:r w:rsidR="00521FFD">
        <w:rPr>
          <w:rStyle w:val="fontstyle01"/>
          <w:rFonts w:ascii="Times New Roman" w:hAnsi="Times New Roman"/>
          <w:sz w:val="28"/>
          <w:szCs w:val="28"/>
        </w:rPr>
        <w:t>***</w:t>
      </w:r>
      <w:r w:rsidRPr="009F6019" w:rsidR="00DD3EBE">
        <w:rPr>
          <w:rStyle w:val="fontstyle01"/>
          <w:rFonts w:ascii="Times New Roman" w:hAnsi="Times New Roman"/>
          <w:sz w:val="28"/>
          <w:szCs w:val="28"/>
        </w:rPr>
        <w:t xml:space="preserve"> в рамках контракта №</w:t>
      </w:r>
      <w:r w:rsidR="00521FFD">
        <w:rPr>
          <w:rStyle w:val="fontstyle01"/>
          <w:rFonts w:ascii="Times New Roman" w:hAnsi="Times New Roman"/>
          <w:sz w:val="28"/>
          <w:szCs w:val="28"/>
        </w:rPr>
        <w:t>***</w:t>
      </w:r>
      <w:r w:rsidRPr="009F6019" w:rsidR="00DD3EBE">
        <w:rPr>
          <w:rStyle w:val="fontstyle01"/>
          <w:rFonts w:ascii="Times New Roman" w:hAnsi="Times New Roman"/>
          <w:sz w:val="28"/>
          <w:szCs w:val="28"/>
        </w:rPr>
        <w:t xml:space="preserve"> от 05.12.2022 для реализации текущей потребности Учреждения в организации питания обучающих МБОУ «</w:t>
      </w:r>
      <w:r w:rsidR="00521FFD">
        <w:rPr>
          <w:rStyle w:val="fontstyle01"/>
          <w:rFonts w:ascii="Times New Roman" w:hAnsi="Times New Roman"/>
          <w:sz w:val="28"/>
          <w:szCs w:val="28"/>
        </w:rPr>
        <w:t>***</w:t>
      </w:r>
      <w:r w:rsidRPr="009F6019" w:rsidR="00DD3EBE">
        <w:rPr>
          <w:rStyle w:val="fontstyle01"/>
          <w:rFonts w:ascii="Times New Roman" w:hAnsi="Times New Roman"/>
          <w:sz w:val="28"/>
          <w:szCs w:val="28"/>
        </w:rPr>
        <w:t>».</w:t>
      </w:r>
    </w:p>
    <w:p w:rsidR="00723567" w:rsidRPr="009F6019" w:rsidP="00835ED6">
      <w:pPr>
        <w:ind w:firstLine="709"/>
        <w:jc w:val="both"/>
        <w:rPr>
          <w:rStyle w:val="fontstyle01"/>
          <w:rFonts w:ascii="Times New Roman" w:hAnsi="Times New Roman"/>
          <w:sz w:val="28"/>
          <w:szCs w:val="28"/>
        </w:rPr>
      </w:pPr>
      <w:r w:rsidRPr="009F6019">
        <w:rPr>
          <w:rStyle w:val="fontstyle01"/>
          <w:rFonts w:ascii="Times New Roman" w:hAnsi="Times New Roman"/>
          <w:sz w:val="28"/>
          <w:szCs w:val="28"/>
        </w:rPr>
        <w:t>Предоставление и расходование субсидии относится к бюджетным</w:t>
      </w:r>
      <w:r w:rsidRPr="009F6019">
        <w:rPr>
          <w:color w:val="000000"/>
          <w:sz w:val="28"/>
          <w:szCs w:val="28"/>
        </w:rPr>
        <w:br/>
      </w:r>
      <w:r w:rsidRPr="009F6019">
        <w:rPr>
          <w:rStyle w:val="fontstyle01"/>
          <w:rFonts w:ascii="Times New Roman" w:hAnsi="Times New Roman"/>
          <w:sz w:val="28"/>
          <w:szCs w:val="28"/>
        </w:rPr>
        <w:t xml:space="preserve">правоотношениям и регулируется бюджетным законодательством. </w:t>
      </w:r>
      <w:r w:rsidRPr="009F6019">
        <w:rPr>
          <w:rStyle w:val="fontstyle01"/>
          <w:rFonts w:ascii="Times New Roman" w:hAnsi="Times New Roman"/>
          <w:sz w:val="28"/>
          <w:szCs w:val="28"/>
        </w:rPr>
        <w:t xml:space="preserve"> </w:t>
      </w:r>
    </w:p>
    <w:p w:rsidR="00723567" w:rsidRPr="009F6019" w:rsidP="00835ED6">
      <w:pPr>
        <w:ind w:firstLine="709"/>
        <w:jc w:val="both"/>
        <w:rPr>
          <w:color w:val="000000"/>
          <w:sz w:val="28"/>
          <w:szCs w:val="28"/>
        </w:rPr>
      </w:pPr>
      <w:r w:rsidRPr="009F6019">
        <w:rPr>
          <w:rStyle w:val="fontstyle01"/>
          <w:rFonts w:ascii="Times New Roman" w:hAnsi="Times New Roman"/>
          <w:sz w:val="28"/>
          <w:szCs w:val="28"/>
        </w:rPr>
        <w:t>Положениями</w:t>
      </w:r>
      <w:r w:rsidRPr="009F6019">
        <w:rPr>
          <w:color w:val="000000"/>
          <w:sz w:val="28"/>
          <w:szCs w:val="28"/>
        </w:rPr>
        <w:t xml:space="preserve"> </w:t>
      </w:r>
      <w:r w:rsidRPr="009F6019">
        <w:rPr>
          <w:rStyle w:val="fontstyle01"/>
          <w:rFonts w:ascii="Times New Roman" w:hAnsi="Times New Roman"/>
          <w:sz w:val="28"/>
          <w:szCs w:val="28"/>
        </w:rPr>
        <w:t>Бюджетного кодекса Российской Федерации (далее - БК РФ) установлено, что</w:t>
      </w:r>
      <w:r w:rsidRPr="009F6019">
        <w:rPr>
          <w:color w:val="000000"/>
          <w:sz w:val="28"/>
          <w:szCs w:val="28"/>
        </w:rPr>
        <w:t xml:space="preserve"> </w:t>
      </w:r>
      <w:r w:rsidRPr="009F6019">
        <w:rPr>
          <w:rStyle w:val="fontstyle01"/>
          <w:rFonts w:ascii="Times New Roman" w:hAnsi="Times New Roman"/>
          <w:sz w:val="28"/>
          <w:szCs w:val="28"/>
        </w:rPr>
        <w:t>субсидии предоставляются на безвозмездной и безвозвратной основе в целях</w:t>
      </w:r>
      <w:r w:rsidRPr="009F6019">
        <w:rPr>
          <w:color w:val="000000"/>
          <w:sz w:val="28"/>
          <w:szCs w:val="28"/>
        </w:rPr>
        <w:t xml:space="preserve"> </w:t>
      </w:r>
      <w:r w:rsidRPr="009F6019">
        <w:rPr>
          <w:rStyle w:val="fontstyle01"/>
          <w:rFonts w:ascii="Times New Roman" w:hAnsi="Times New Roman"/>
          <w:sz w:val="28"/>
          <w:szCs w:val="28"/>
        </w:rPr>
        <w:t>возмещения недополученных доходов и (или) финансового обеспечения</w:t>
      </w:r>
      <w:r w:rsidRPr="009F6019">
        <w:rPr>
          <w:color w:val="000000"/>
          <w:sz w:val="28"/>
          <w:szCs w:val="28"/>
        </w:rPr>
        <w:t xml:space="preserve"> </w:t>
      </w:r>
      <w:r w:rsidRPr="009F6019">
        <w:rPr>
          <w:rStyle w:val="fontstyle01"/>
          <w:rFonts w:ascii="Times New Roman" w:hAnsi="Times New Roman"/>
          <w:sz w:val="28"/>
          <w:szCs w:val="28"/>
        </w:rPr>
        <w:t>(возмещения) затрат в связи с производством (реализацией) товаров, выполнением</w:t>
      </w:r>
      <w:r w:rsidRPr="009F6019">
        <w:rPr>
          <w:color w:val="000000"/>
          <w:sz w:val="28"/>
          <w:szCs w:val="28"/>
        </w:rPr>
        <w:t xml:space="preserve"> </w:t>
      </w:r>
      <w:r w:rsidRPr="009F6019">
        <w:rPr>
          <w:rStyle w:val="fontstyle01"/>
          <w:rFonts w:ascii="Times New Roman" w:hAnsi="Times New Roman"/>
          <w:sz w:val="28"/>
          <w:szCs w:val="28"/>
        </w:rPr>
        <w:t>рабо</w:t>
      </w:r>
      <w:r w:rsidRPr="009F6019">
        <w:rPr>
          <w:rStyle w:val="fontstyle01"/>
          <w:rFonts w:ascii="Times New Roman" w:hAnsi="Times New Roman"/>
          <w:sz w:val="28"/>
          <w:szCs w:val="28"/>
        </w:rPr>
        <w:t xml:space="preserve">т, оказанием услуг. Нормативные </w:t>
      </w:r>
      <w:r w:rsidRPr="009F6019">
        <w:rPr>
          <w:rStyle w:val="fontstyle01"/>
          <w:rFonts w:ascii="Times New Roman" w:hAnsi="Times New Roman"/>
          <w:sz w:val="28"/>
          <w:szCs w:val="28"/>
        </w:rPr>
        <w:t>правовые акты, регулирующие</w:t>
      </w:r>
      <w:r w:rsidRPr="009F6019">
        <w:rPr>
          <w:color w:val="000000"/>
          <w:sz w:val="28"/>
          <w:szCs w:val="28"/>
        </w:rPr>
        <w:t xml:space="preserve"> </w:t>
      </w:r>
      <w:r w:rsidRPr="009F6019">
        <w:rPr>
          <w:rStyle w:val="fontstyle01"/>
          <w:rFonts w:ascii="Times New Roman" w:hAnsi="Times New Roman"/>
          <w:sz w:val="28"/>
          <w:szCs w:val="28"/>
        </w:rPr>
        <w:t>предоставление субсидий юридическим лицам, индивидуальным</w:t>
      </w:r>
      <w:r w:rsidRPr="009F6019">
        <w:rPr>
          <w:color w:val="000000"/>
          <w:sz w:val="28"/>
          <w:szCs w:val="28"/>
        </w:rPr>
        <w:t xml:space="preserve"> </w:t>
      </w:r>
      <w:r w:rsidRPr="009F6019">
        <w:rPr>
          <w:rStyle w:val="fontstyle01"/>
          <w:rFonts w:ascii="Times New Roman" w:hAnsi="Times New Roman"/>
          <w:sz w:val="28"/>
          <w:szCs w:val="28"/>
        </w:rPr>
        <w:t>предпринимате</w:t>
      </w:r>
      <w:r w:rsidRPr="009F6019">
        <w:rPr>
          <w:rStyle w:val="fontstyle01"/>
          <w:rFonts w:ascii="Times New Roman" w:hAnsi="Times New Roman"/>
          <w:sz w:val="28"/>
          <w:szCs w:val="28"/>
        </w:rPr>
        <w:t xml:space="preserve">лям, а также физическим лицам - </w:t>
      </w:r>
      <w:r w:rsidRPr="009F6019">
        <w:rPr>
          <w:rStyle w:val="fontstyle01"/>
          <w:rFonts w:ascii="Times New Roman" w:hAnsi="Times New Roman"/>
          <w:sz w:val="28"/>
          <w:szCs w:val="28"/>
        </w:rPr>
        <w:t>производителям товаров, работ,</w:t>
      </w:r>
      <w:r w:rsidRPr="009F6019">
        <w:rPr>
          <w:color w:val="000000"/>
          <w:sz w:val="28"/>
          <w:szCs w:val="28"/>
        </w:rPr>
        <w:t xml:space="preserve"> </w:t>
      </w:r>
      <w:r w:rsidRPr="009F6019">
        <w:rPr>
          <w:rStyle w:val="fontstyle01"/>
          <w:rFonts w:ascii="Times New Roman" w:hAnsi="Times New Roman"/>
          <w:sz w:val="28"/>
          <w:szCs w:val="28"/>
        </w:rPr>
        <w:t>услуг, дол</w:t>
      </w:r>
      <w:r w:rsidRPr="009F6019">
        <w:rPr>
          <w:rStyle w:val="fontstyle01"/>
          <w:rFonts w:ascii="Times New Roman" w:hAnsi="Times New Roman"/>
          <w:sz w:val="28"/>
          <w:szCs w:val="28"/>
        </w:rPr>
        <w:t xml:space="preserve">жны соответствовать общим </w:t>
      </w:r>
      <w:r w:rsidRPr="009F6019">
        <w:rPr>
          <w:rStyle w:val="fontstyle01"/>
          <w:rFonts w:ascii="Times New Roman" w:hAnsi="Times New Roman"/>
          <w:sz w:val="28"/>
          <w:szCs w:val="28"/>
        </w:rPr>
        <w:t>требованиям, установленным</w:t>
      </w:r>
      <w:r w:rsidRPr="009F6019">
        <w:rPr>
          <w:color w:val="000000"/>
          <w:sz w:val="28"/>
          <w:szCs w:val="28"/>
        </w:rPr>
        <w:t xml:space="preserve"> </w:t>
      </w:r>
      <w:r w:rsidRPr="009F6019">
        <w:rPr>
          <w:rStyle w:val="fontstyle01"/>
          <w:rFonts w:ascii="Times New Roman" w:hAnsi="Times New Roman"/>
          <w:sz w:val="28"/>
          <w:szCs w:val="28"/>
        </w:rPr>
        <w:t>Правите</w:t>
      </w:r>
      <w:r w:rsidRPr="009F6019">
        <w:rPr>
          <w:rStyle w:val="fontstyle01"/>
          <w:rFonts w:ascii="Times New Roman" w:hAnsi="Times New Roman"/>
          <w:sz w:val="28"/>
          <w:szCs w:val="28"/>
        </w:rPr>
        <w:t xml:space="preserve">льством Российской Федерации, и </w:t>
      </w:r>
      <w:r w:rsidRPr="009F6019">
        <w:rPr>
          <w:rStyle w:val="fontstyle01"/>
          <w:rFonts w:ascii="Times New Roman" w:hAnsi="Times New Roman"/>
          <w:sz w:val="28"/>
          <w:szCs w:val="28"/>
        </w:rPr>
        <w:t>определять, в том числе, цели, условия и</w:t>
      </w:r>
      <w:r w:rsidRPr="009F6019">
        <w:rPr>
          <w:color w:val="000000"/>
          <w:sz w:val="28"/>
          <w:szCs w:val="28"/>
        </w:rPr>
        <w:t xml:space="preserve"> </w:t>
      </w:r>
      <w:r w:rsidRPr="009F6019">
        <w:rPr>
          <w:rStyle w:val="fontstyle01"/>
          <w:rFonts w:ascii="Times New Roman" w:hAnsi="Times New Roman"/>
          <w:sz w:val="28"/>
          <w:szCs w:val="28"/>
        </w:rPr>
        <w:t xml:space="preserve">порядок предоставления субсидий </w:t>
      </w:r>
      <w:r w:rsidRPr="009F6019">
        <w:rPr>
          <w:rStyle w:val="fontstyle01"/>
          <w:rFonts w:ascii="Times New Roman" w:hAnsi="Times New Roman"/>
          <w:sz w:val="28"/>
          <w:szCs w:val="28"/>
        </w:rPr>
        <w:t>согласно статье 78 БК РФ.</w:t>
      </w:r>
    </w:p>
    <w:p w:rsidR="00723567" w:rsidRPr="009F6019" w:rsidP="00835ED6">
      <w:pPr>
        <w:ind w:firstLine="709"/>
        <w:jc w:val="both"/>
        <w:rPr>
          <w:color w:val="000000"/>
          <w:sz w:val="28"/>
          <w:szCs w:val="28"/>
        </w:rPr>
      </w:pPr>
      <w:r w:rsidRPr="009F6019">
        <w:rPr>
          <w:rStyle w:val="fontstyle01"/>
          <w:rFonts w:ascii="Times New Roman" w:hAnsi="Times New Roman"/>
          <w:sz w:val="28"/>
          <w:szCs w:val="28"/>
        </w:rPr>
        <w:t>Согласно ст. 78.1 БК 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w:t>
      </w:r>
      <w:r w:rsidRPr="009F6019" w:rsidR="00FF45EB">
        <w:rPr>
          <w:rStyle w:val="fontstyle01"/>
          <w:rFonts w:ascii="Times New Roman" w:hAnsi="Times New Roman"/>
          <w:sz w:val="28"/>
          <w:szCs w:val="28"/>
        </w:rPr>
        <w:t>.</w:t>
      </w:r>
    </w:p>
    <w:p w:rsidR="00723567" w:rsidRPr="009F6019" w:rsidP="00723567">
      <w:pPr>
        <w:ind w:firstLine="709"/>
        <w:jc w:val="both"/>
        <w:rPr>
          <w:sz w:val="28"/>
          <w:szCs w:val="28"/>
        </w:rPr>
      </w:pPr>
      <w:r w:rsidRPr="009F6019">
        <w:rPr>
          <w:rStyle w:val="fontstyle01"/>
          <w:rFonts w:ascii="Times New Roman" w:hAnsi="Times New Roman"/>
          <w:color w:val="auto"/>
          <w:sz w:val="28"/>
          <w:szCs w:val="28"/>
        </w:rPr>
        <w:t xml:space="preserve">Трудовые функции </w:t>
      </w:r>
      <w:r w:rsidRPr="009F6019">
        <w:rPr>
          <w:rStyle w:val="fontstyle01"/>
          <w:rFonts w:ascii="Times New Roman" w:hAnsi="Times New Roman"/>
          <w:color w:val="auto"/>
          <w:sz w:val="28"/>
          <w:szCs w:val="28"/>
        </w:rPr>
        <w:t>Муртазина</w:t>
      </w:r>
      <w:r w:rsidRPr="009F6019">
        <w:rPr>
          <w:rStyle w:val="fontstyle01"/>
          <w:rFonts w:ascii="Times New Roman" w:hAnsi="Times New Roman"/>
          <w:color w:val="auto"/>
          <w:sz w:val="28"/>
          <w:szCs w:val="28"/>
        </w:rPr>
        <w:t xml:space="preserve"> Р.М. осуществляет в соответствии с должностной инструкцией, утвержденной 08.11.2019 директором МБОУ «</w:t>
      </w:r>
      <w:r w:rsidR="00521FFD">
        <w:rPr>
          <w:rStyle w:val="fontstyle01"/>
          <w:rFonts w:ascii="Times New Roman" w:hAnsi="Times New Roman"/>
          <w:color w:val="auto"/>
          <w:sz w:val="28"/>
          <w:szCs w:val="28"/>
        </w:rPr>
        <w:t>***</w:t>
      </w:r>
      <w:r w:rsidRPr="009F6019">
        <w:rPr>
          <w:rStyle w:val="fontstyle01"/>
          <w:rFonts w:ascii="Times New Roman" w:hAnsi="Times New Roman"/>
          <w:color w:val="auto"/>
          <w:sz w:val="28"/>
          <w:szCs w:val="28"/>
        </w:rPr>
        <w:t>».</w:t>
      </w:r>
    </w:p>
    <w:p w:rsidR="00723567" w:rsidRPr="009F6019" w:rsidP="00723567">
      <w:pPr>
        <w:ind w:firstLine="709"/>
        <w:jc w:val="both"/>
        <w:rPr>
          <w:color w:val="000000"/>
          <w:sz w:val="28"/>
          <w:szCs w:val="28"/>
        </w:rPr>
      </w:pPr>
      <w:r w:rsidRPr="009F6019">
        <w:rPr>
          <w:rStyle w:val="fontstyle01"/>
          <w:rFonts w:ascii="Times New Roman" w:hAnsi="Times New Roman"/>
          <w:sz w:val="28"/>
          <w:szCs w:val="28"/>
        </w:rPr>
        <w:t xml:space="preserve">В соответствии с пунктом 2.4 должностной инструкции в обязанности </w:t>
      </w:r>
      <w:r w:rsidRPr="009F6019">
        <w:rPr>
          <w:rStyle w:val="fontstyle01"/>
          <w:rFonts w:ascii="Times New Roman" w:hAnsi="Times New Roman"/>
          <w:sz w:val="28"/>
          <w:szCs w:val="28"/>
        </w:rPr>
        <w:t>Муртазиной</w:t>
      </w:r>
      <w:r w:rsidRPr="009F6019">
        <w:rPr>
          <w:rStyle w:val="fontstyle01"/>
          <w:rFonts w:ascii="Times New Roman" w:hAnsi="Times New Roman"/>
          <w:sz w:val="28"/>
          <w:szCs w:val="28"/>
        </w:rPr>
        <w:t xml:space="preserve"> Р.М.</w:t>
      </w:r>
      <w:r w:rsidRPr="009F6019">
        <w:rPr>
          <w:color w:val="000000"/>
          <w:sz w:val="28"/>
          <w:szCs w:val="28"/>
        </w:rPr>
        <w:t xml:space="preserve"> </w:t>
      </w:r>
      <w:r w:rsidRPr="009F6019">
        <w:rPr>
          <w:color w:val="000000"/>
          <w:sz w:val="28"/>
          <w:szCs w:val="28"/>
        </w:rPr>
        <w:t>входит выполнение функции по организации бюджетирования и управлению денежными потоками, координации и контролю выполнения работ в процессе бюджетирования и управлению денежными потоками, по руководству работой в части управления финансами, исходя из стратегических целей и перспектив развития МБОУ «</w:t>
      </w:r>
      <w:r w:rsidR="00521FFD">
        <w:rPr>
          <w:color w:val="000000"/>
          <w:sz w:val="28"/>
          <w:szCs w:val="28"/>
        </w:rPr>
        <w:t>***</w:t>
      </w:r>
      <w:r w:rsidRPr="009F6019">
        <w:rPr>
          <w:color w:val="000000"/>
          <w:sz w:val="28"/>
          <w:szCs w:val="28"/>
        </w:rPr>
        <w:t xml:space="preserve">», в том числе по составлению отчетов об исполнении бюджетов денежных средств, финансовых планов и осуществлению контроля за целевым использованием средств, а также по соблюдению финансовой дисциплины и своевременностью расчетов. </w:t>
      </w:r>
    </w:p>
    <w:p w:rsidR="00FF45EB" w:rsidRPr="009F6019" w:rsidP="008D29ED">
      <w:pPr>
        <w:ind w:firstLine="708"/>
        <w:jc w:val="both"/>
        <w:rPr>
          <w:color w:val="000000"/>
          <w:sz w:val="28"/>
          <w:szCs w:val="28"/>
        </w:rPr>
      </w:pPr>
      <w:r w:rsidRPr="009F6019">
        <w:rPr>
          <w:color w:val="000000"/>
          <w:sz w:val="28"/>
          <w:szCs w:val="28"/>
        </w:rPr>
        <w:t xml:space="preserve">Таким образом, суд приходит к выводу, что </w:t>
      </w:r>
      <w:r w:rsidRPr="009F6019" w:rsidR="008C3237">
        <w:rPr>
          <w:color w:val="000000"/>
          <w:sz w:val="28"/>
          <w:szCs w:val="28"/>
        </w:rPr>
        <w:t>заместителем</w:t>
      </w:r>
      <w:r w:rsidRPr="009F6019" w:rsidR="008D29ED">
        <w:rPr>
          <w:color w:val="000000"/>
          <w:sz w:val="28"/>
          <w:szCs w:val="28"/>
        </w:rPr>
        <w:t xml:space="preserve"> директора по финансово-экономической деятельности</w:t>
      </w:r>
      <w:r w:rsidRPr="009F6019" w:rsidR="008C3237">
        <w:rPr>
          <w:color w:val="000000"/>
          <w:sz w:val="28"/>
          <w:szCs w:val="28"/>
        </w:rPr>
        <w:t xml:space="preserve"> МБОУ «</w:t>
      </w:r>
      <w:r w:rsidR="00521FFD">
        <w:rPr>
          <w:color w:val="000000"/>
          <w:sz w:val="28"/>
          <w:szCs w:val="28"/>
        </w:rPr>
        <w:t>***</w:t>
      </w:r>
      <w:r w:rsidRPr="009F6019" w:rsidR="008C3237">
        <w:rPr>
          <w:color w:val="000000"/>
          <w:sz w:val="28"/>
          <w:szCs w:val="28"/>
        </w:rPr>
        <w:t xml:space="preserve">» </w:t>
      </w:r>
      <w:r w:rsidRPr="009F6019" w:rsidR="008C3237">
        <w:rPr>
          <w:color w:val="000000"/>
          <w:sz w:val="28"/>
          <w:szCs w:val="28"/>
        </w:rPr>
        <w:t>Муртазиной</w:t>
      </w:r>
      <w:r w:rsidRPr="009F6019" w:rsidR="008C3237">
        <w:rPr>
          <w:color w:val="000000"/>
          <w:sz w:val="28"/>
          <w:szCs w:val="28"/>
        </w:rPr>
        <w:t xml:space="preserve"> Р.М.</w:t>
      </w:r>
      <w:r w:rsidRPr="009F6019">
        <w:rPr>
          <w:color w:val="000000"/>
          <w:sz w:val="28"/>
          <w:szCs w:val="28"/>
        </w:rPr>
        <w:t xml:space="preserve"> совершено </w:t>
      </w:r>
      <w:r w:rsidRPr="009F6019" w:rsidR="008C3237">
        <w:rPr>
          <w:color w:val="000000"/>
          <w:sz w:val="28"/>
          <w:szCs w:val="28"/>
        </w:rPr>
        <w:t>правонарушение,</w:t>
      </w:r>
      <w:r w:rsidRPr="009F6019">
        <w:rPr>
          <w:color w:val="000000"/>
          <w:sz w:val="28"/>
          <w:szCs w:val="28"/>
        </w:rPr>
        <w:t xml:space="preserve"> предусмотренное ст. 15.14 КоАП РФ, то есть в нецелевом использовании бюджетных средств</w:t>
      </w:r>
      <w:r w:rsidRPr="009F6019">
        <w:rPr>
          <w:sz w:val="28"/>
          <w:szCs w:val="28"/>
        </w:rPr>
        <w:t xml:space="preserve">. </w:t>
      </w:r>
    </w:p>
    <w:p w:rsidR="00FF45EB" w:rsidRPr="009F6019" w:rsidP="00835ED6">
      <w:pPr>
        <w:shd w:val="clear" w:color="auto" w:fill="FFFFFF"/>
        <w:autoSpaceDE w:val="0"/>
        <w:autoSpaceDN w:val="0"/>
        <w:adjustRightInd w:val="0"/>
        <w:ind w:firstLine="708"/>
        <w:jc w:val="both"/>
        <w:rPr>
          <w:color w:val="000000"/>
          <w:sz w:val="28"/>
          <w:szCs w:val="28"/>
        </w:rPr>
      </w:pPr>
      <w:r w:rsidRPr="009F6019">
        <w:rPr>
          <w:color w:val="000000"/>
          <w:sz w:val="28"/>
          <w:szCs w:val="28"/>
        </w:rPr>
        <w:t xml:space="preserve">Виновность </w:t>
      </w:r>
      <w:r w:rsidRPr="009F6019" w:rsidR="008C3237">
        <w:rPr>
          <w:color w:val="000000"/>
          <w:sz w:val="28"/>
          <w:szCs w:val="28"/>
        </w:rPr>
        <w:t>Муртазиной</w:t>
      </w:r>
      <w:r w:rsidRPr="009F6019" w:rsidR="008C3237">
        <w:rPr>
          <w:color w:val="000000"/>
          <w:sz w:val="28"/>
          <w:szCs w:val="28"/>
        </w:rPr>
        <w:t xml:space="preserve"> Р.М. </w:t>
      </w:r>
      <w:r w:rsidRPr="009F6019">
        <w:rPr>
          <w:color w:val="000000"/>
          <w:sz w:val="28"/>
          <w:szCs w:val="28"/>
        </w:rPr>
        <w:t xml:space="preserve">в совершении правонарушения подтверждается исследованными судом: </w:t>
      </w:r>
    </w:p>
    <w:p w:rsidR="00FF45EB" w:rsidRPr="009F6019" w:rsidP="00835ED6">
      <w:pPr>
        <w:shd w:val="clear" w:color="auto" w:fill="FFFFFF"/>
        <w:autoSpaceDE w:val="0"/>
        <w:autoSpaceDN w:val="0"/>
        <w:adjustRightInd w:val="0"/>
        <w:ind w:firstLine="708"/>
        <w:jc w:val="both"/>
        <w:rPr>
          <w:color w:val="000000"/>
          <w:sz w:val="28"/>
          <w:szCs w:val="28"/>
        </w:rPr>
      </w:pPr>
      <w:r w:rsidRPr="009F6019">
        <w:rPr>
          <w:color w:val="000000"/>
          <w:sz w:val="28"/>
          <w:szCs w:val="28"/>
        </w:rPr>
        <w:t xml:space="preserve"> -</w:t>
      </w:r>
      <w:r w:rsidRPr="009F6019">
        <w:rPr>
          <w:color w:val="000000"/>
          <w:sz w:val="28"/>
          <w:szCs w:val="28"/>
        </w:rPr>
        <w:t xml:space="preserve">протоколом об административном правонарушении от </w:t>
      </w:r>
      <w:r w:rsidRPr="009F6019" w:rsidR="00FA7236">
        <w:rPr>
          <w:color w:val="000000"/>
          <w:sz w:val="28"/>
          <w:szCs w:val="28"/>
        </w:rPr>
        <w:t>22</w:t>
      </w:r>
      <w:r w:rsidRPr="009F6019">
        <w:rPr>
          <w:color w:val="000000"/>
          <w:sz w:val="28"/>
          <w:szCs w:val="28"/>
        </w:rPr>
        <w:t>.04.2024</w:t>
      </w:r>
      <w:r w:rsidRPr="009F6019">
        <w:rPr>
          <w:color w:val="000000"/>
          <w:sz w:val="28"/>
          <w:szCs w:val="28"/>
        </w:rPr>
        <w:t>;</w:t>
      </w:r>
    </w:p>
    <w:p w:rsidR="00FA7236" w:rsidRPr="009F6019" w:rsidP="00835ED6">
      <w:pPr>
        <w:shd w:val="clear" w:color="auto" w:fill="FFFFFF"/>
        <w:autoSpaceDE w:val="0"/>
        <w:autoSpaceDN w:val="0"/>
        <w:adjustRightInd w:val="0"/>
        <w:ind w:firstLine="708"/>
        <w:jc w:val="both"/>
        <w:rPr>
          <w:color w:val="000000"/>
          <w:sz w:val="28"/>
          <w:szCs w:val="28"/>
        </w:rPr>
      </w:pPr>
      <w:r w:rsidRPr="009F6019">
        <w:rPr>
          <w:color w:val="000000"/>
          <w:sz w:val="28"/>
          <w:szCs w:val="28"/>
        </w:rPr>
        <w:t xml:space="preserve"> -протоколом об административном правонарушении от 22.04.2024;</w:t>
      </w:r>
    </w:p>
    <w:p w:rsidR="001A1BC9" w:rsidRPr="009F6019" w:rsidP="00835ED6">
      <w:pPr>
        <w:shd w:val="clear" w:color="auto" w:fill="FFFFFF"/>
        <w:autoSpaceDE w:val="0"/>
        <w:autoSpaceDN w:val="0"/>
        <w:adjustRightInd w:val="0"/>
        <w:ind w:firstLine="708"/>
        <w:jc w:val="both"/>
        <w:rPr>
          <w:color w:val="000000"/>
          <w:sz w:val="28"/>
          <w:szCs w:val="28"/>
        </w:rPr>
      </w:pPr>
      <w:r w:rsidRPr="009F6019">
        <w:rPr>
          <w:color w:val="000000"/>
          <w:sz w:val="28"/>
          <w:szCs w:val="28"/>
        </w:rPr>
        <w:t xml:space="preserve"> -объяснениями </w:t>
      </w:r>
      <w:r w:rsidRPr="009F6019">
        <w:rPr>
          <w:color w:val="000000"/>
          <w:sz w:val="28"/>
          <w:szCs w:val="28"/>
        </w:rPr>
        <w:t>Муртазиной</w:t>
      </w:r>
      <w:r w:rsidRPr="009F6019">
        <w:rPr>
          <w:color w:val="000000"/>
          <w:sz w:val="28"/>
          <w:szCs w:val="28"/>
        </w:rPr>
        <w:t xml:space="preserve"> Р.М.;</w:t>
      </w:r>
    </w:p>
    <w:p w:rsidR="0076590F" w:rsidRPr="009F6019" w:rsidP="00835ED6">
      <w:pPr>
        <w:shd w:val="clear" w:color="auto" w:fill="FFFFFF"/>
        <w:autoSpaceDE w:val="0"/>
        <w:autoSpaceDN w:val="0"/>
        <w:adjustRightInd w:val="0"/>
        <w:ind w:firstLine="708"/>
        <w:jc w:val="both"/>
        <w:rPr>
          <w:color w:val="000000"/>
          <w:sz w:val="28"/>
          <w:szCs w:val="28"/>
        </w:rPr>
      </w:pPr>
      <w:r w:rsidRPr="009F6019">
        <w:rPr>
          <w:color w:val="000000"/>
          <w:sz w:val="28"/>
          <w:szCs w:val="28"/>
        </w:rPr>
        <w:t xml:space="preserve"> -копией объяснений главного бухгалтера </w:t>
      </w:r>
      <w:r w:rsidR="00521FFD">
        <w:rPr>
          <w:color w:val="000000"/>
          <w:sz w:val="28"/>
          <w:szCs w:val="28"/>
        </w:rPr>
        <w:t>***</w:t>
      </w:r>
      <w:r w:rsidRPr="009F6019">
        <w:rPr>
          <w:color w:val="000000"/>
          <w:sz w:val="28"/>
          <w:szCs w:val="28"/>
        </w:rPr>
        <w:t>;</w:t>
      </w:r>
    </w:p>
    <w:p w:rsidR="00FF45EB" w:rsidRPr="009F6019" w:rsidP="00835ED6">
      <w:pPr>
        <w:pStyle w:val="1"/>
        <w:shd w:val="clear" w:color="auto" w:fill="auto"/>
        <w:spacing w:line="240" w:lineRule="auto"/>
        <w:ind w:right="20" w:firstLine="0"/>
        <w:rPr>
          <w:color w:val="000000"/>
          <w:sz w:val="28"/>
          <w:szCs w:val="28"/>
        </w:rPr>
      </w:pPr>
      <w:r w:rsidRPr="009F6019">
        <w:rPr>
          <w:color w:val="000000"/>
          <w:sz w:val="28"/>
          <w:szCs w:val="28"/>
        </w:rPr>
        <w:t xml:space="preserve">           -</w:t>
      </w:r>
      <w:r w:rsidRPr="009F6019">
        <w:rPr>
          <w:color w:val="000000"/>
          <w:sz w:val="28"/>
          <w:szCs w:val="28"/>
        </w:rPr>
        <w:t xml:space="preserve">копией соглашения о </w:t>
      </w:r>
      <w:r w:rsidRPr="009F6019">
        <w:rPr>
          <w:color w:val="000000"/>
          <w:sz w:val="28"/>
          <w:szCs w:val="28"/>
        </w:rPr>
        <w:t>порядке и условиях предоставления</w:t>
      </w:r>
      <w:r w:rsidRPr="009F6019">
        <w:rPr>
          <w:color w:val="000000"/>
          <w:sz w:val="28"/>
          <w:szCs w:val="28"/>
        </w:rPr>
        <w:t xml:space="preserve"> субсидии </w:t>
      </w:r>
      <w:r w:rsidRPr="009F6019">
        <w:rPr>
          <w:color w:val="000000"/>
          <w:sz w:val="28"/>
          <w:szCs w:val="28"/>
        </w:rPr>
        <w:t>на финансовое обеспечение выполнения муниципального задания на оказание муниципальных услуг муниципальными бюджетными и автономными учреждениями города Ханты-Мансийска от 11.01.2023</w:t>
      </w:r>
      <w:r w:rsidRPr="009F6019">
        <w:rPr>
          <w:color w:val="000000"/>
          <w:sz w:val="28"/>
          <w:szCs w:val="28"/>
        </w:rPr>
        <w:t>;</w:t>
      </w:r>
    </w:p>
    <w:p w:rsidR="00FF45EB" w:rsidRPr="009F6019" w:rsidP="008C3237">
      <w:pPr>
        <w:pStyle w:val="1"/>
        <w:shd w:val="clear" w:color="auto" w:fill="auto"/>
        <w:tabs>
          <w:tab w:val="left" w:pos="851"/>
        </w:tabs>
        <w:spacing w:line="240" w:lineRule="auto"/>
        <w:ind w:right="20" w:firstLine="0"/>
        <w:rPr>
          <w:color w:val="000000"/>
          <w:sz w:val="28"/>
          <w:szCs w:val="28"/>
        </w:rPr>
      </w:pPr>
      <w:r w:rsidRPr="009F6019">
        <w:rPr>
          <w:color w:val="000000"/>
          <w:sz w:val="28"/>
          <w:szCs w:val="28"/>
        </w:rPr>
        <w:t xml:space="preserve">           </w:t>
      </w:r>
      <w:r w:rsidRPr="009F6019" w:rsidR="008C3237">
        <w:rPr>
          <w:color w:val="000000"/>
          <w:sz w:val="28"/>
          <w:szCs w:val="28"/>
        </w:rPr>
        <w:t>-</w:t>
      </w:r>
      <w:r w:rsidRPr="009F6019">
        <w:rPr>
          <w:color w:val="000000"/>
          <w:sz w:val="28"/>
          <w:szCs w:val="28"/>
        </w:rPr>
        <w:t xml:space="preserve">копией дополнительного соглашения от </w:t>
      </w:r>
      <w:r w:rsidRPr="009F6019" w:rsidR="008C3237">
        <w:rPr>
          <w:color w:val="000000"/>
          <w:sz w:val="28"/>
          <w:szCs w:val="28"/>
        </w:rPr>
        <w:t>20.10.2023;</w:t>
      </w:r>
    </w:p>
    <w:p w:rsidR="001A1BC9" w:rsidRPr="009F6019" w:rsidP="001A1BC9">
      <w:pPr>
        <w:pStyle w:val="1"/>
        <w:shd w:val="clear" w:color="auto" w:fill="auto"/>
        <w:tabs>
          <w:tab w:val="left" w:pos="851"/>
        </w:tabs>
        <w:spacing w:line="240" w:lineRule="auto"/>
        <w:ind w:right="20" w:firstLine="0"/>
        <w:rPr>
          <w:color w:val="000000"/>
          <w:sz w:val="28"/>
          <w:szCs w:val="28"/>
        </w:rPr>
      </w:pPr>
      <w:r w:rsidRPr="009F6019">
        <w:rPr>
          <w:color w:val="000000"/>
          <w:sz w:val="28"/>
          <w:szCs w:val="28"/>
        </w:rPr>
        <w:t xml:space="preserve">           -копией дополнительного соглашения от 26.01.2023;</w:t>
      </w:r>
    </w:p>
    <w:p w:rsidR="001A1BC9" w:rsidRPr="009F6019" w:rsidP="001A1BC9">
      <w:pPr>
        <w:pStyle w:val="1"/>
        <w:shd w:val="clear" w:color="auto" w:fill="auto"/>
        <w:tabs>
          <w:tab w:val="left" w:pos="851"/>
        </w:tabs>
        <w:spacing w:line="240" w:lineRule="auto"/>
        <w:ind w:right="20" w:firstLine="0"/>
        <w:rPr>
          <w:color w:val="000000"/>
          <w:sz w:val="28"/>
          <w:szCs w:val="28"/>
        </w:rPr>
      </w:pPr>
      <w:r w:rsidRPr="009F6019">
        <w:rPr>
          <w:color w:val="000000"/>
          <w:sz w:val="28"/>
          <w:szCs w:val="28"/>
        </w:rPr>
        <w:t xml:space="preserve">           -копией дополнительного соглашения от 23.06.2023;</w:t>
      </w:r>
    </w:p>
    <w:p w:rsidR="001A1BC9" w:rsidRPr="009F6019" w:rsidP="001A1BC9">
      <w:pPr>
        <w:pStyle w:val="1"/>
        <w:shd w:val="clear" w:color="auto" w:fill="auto"/>
        <w:tabs>
          <w:tab w:val="left" w:pos="851"/>
        </w:tabs>
        <w:spacing w:line="240" w:lineRule="auto"/>
        <w:ind w:right="20" w:firstLine="0"/>
        <w:rPr>
          <w:color w:val="000000"/>
          <w:sz w:val="28"/>
          <w:szCs w:val="28"/>
        </w:rPr>
      </w:pPr>
      <w:r w:rsidRPr="009F6019">
        <w:rPr>
          <w:color w:val="000000"/>
          <w:sz w:val="28"/>
          <w:szCs w:val="28"/>
        </w:rPr>
        <w:t xml:space="preserve">           -копией дополнительного соглашения от 18.12.2023;</w:t>
      </w:r>
    </w:p>
    <w:p w:rsidR="001A1BC9" w:rsidRPr="009F6019" w:rsidP="001A1BC9">
      <w:pPr>
        <w:pStyle w:val="1"/>
        <w:shd w:val="clear" w:color="auto" w:fill="auto"/>
        <w:tabs>
          <w:tab w:val="left" w:pos="851"/>
        </w:tabs>
        <w:spacing w:line="240" w:lineRule="auto"/>
        <w:ind w:right="20" w:firstLine="708"/>
        <w:rPr>
          <w:color w:val="000000"/>
          <w:sz w:val="28"/>
          <w:szCs w:val="28"/>
        </w:rPr>
      </w:pPr>
      <w:r w:rsidRPr="009F6019">
        <w:rPr>
          <w:color w:val="000000"/>
          <w:sz w:val="28"/>
          <w:szCs w:val="28"/>
        </w:rPr>
        <w:t xml:space="preserve"> -копией контракта №</w:t>
      </w:r>
      <w:r w:rsidR="00521FFD">
        <w:rPr>
          <w:color w:val="000000"/>
          <w:sz w:val="28"/>
          <w:szCs w:val="28"/>
        </w:rPr>
        <w:t>***</w:t>
      </w:r>
      <w:r w:rsidRPr="009F6019">
        <w:rPr>
          <w:color w:val="000000"/>
          <w:sz w:val="28"/>
          <w:szCs w:val="28"/>
        </w:rPr>
        <w:t xml:space="preserve"> ЭА от 05.12.2023;</w:t>
      </w:r>
    </w:p>
    <w:p w:rsidR="001A1BC9" w:rsidRPr="009F6019" w:rsidP="001A1BC9">
      <w:pPr>
        <w:pStyle w:val="1"/>
        <w:shd w:val="clear" w:color="auto" w:fill="auto"/>
        <w:tabs>
          <w:tab w:val="left" w:pos="851"/>
        </w:tabs>
        <w:spacing w:line="240" w:lineRule="auto"/>
        <w:ind w:right="20" w:firstLine="708"/>
        <w:rPr>
          <w:color w:val="000000"/>
          <w:sz w:val="28"/>
          <w:szCs w:val="28"/>
        </w:rPr>
      </w:pPr>
      <w:r w:rsidRPr="009F6019">
        <w:rPr>
          <w:color w:val="000000"/>
          <w:sz w:val="28"/>
          <w:szCs w:val="28"/>
        </w:rPr>
        <w:t xml:space="preserve"> -копиями платежных поручений от 25.12.2023, 26.12.2023;</w:t>
      </w:r>
    </w:p>
    <w:p w:rsidR="00835ED6" w:rsidRPr="009F6019" w:rsidP="00835ED6">
      <w:pPr>
        <w:pStyle w:val="1"/>
        <w:shd w:val="clear" w:color="auto" w:fill="auto"/>
        <w:spacing w:line="240" w:lineRule="auto"/>
        <w:ind w:right="20" w:firstLine="0"/>
        <w:rPr>
          <w:color w:val="000000"/>
          <w:sz w:val="28"/>
          <w:szCs w:val="28"/>
        </w:rPr>
      </w:pPr>
      <w:r w:rsidRPr="009F6019">
        <w:rPr>
          <w:color w:val="000000"/>
          <w:sz w:val="28"/>
          <w:szCs w:val="28"/>
        </w:rPr>
        <w:t xml:space="preserve">          </w:t>
      </w:r>
      <w:r w:rsidRPr="009F6019">
        <w:rPr>
          <w:color w:val="000000"/>
          <w:sz w:val="28"/>
          <w:szCs w:val="28"/>
        </w:rPr>
        <w:t xml:space="preserve"> </w:t>
      </w:r>
      <w:r w:rsidRPr="009F6019" w:rsidR="008C3237">
        <w:rPr>
          <w:color w:val="000000"/>
          <w:sz w:val="28"/>
          <w:szCs w:val="28"/>
        </w:rPr>
        <w:t>-приказом о проведении контрольного мероприятия от 12.01.2024;</w:t>
      </w:r>
    </w:p>
    <w:p w:rsidR="00835ED6" w:rsidRPr="009F6019" w:rsidP="00835ED6">
      <w:pPr>
        <w:pStyle w:val="1"/>
        <w:shd w:val="clear" w:color="auto" w:fill="auto"/>
        <w:spacing w:line="240" w:lineRule="auto"/>
        <w:ind w:right="20" w:firstLine="0"/>
        <w:rPr>
          <w:sz w:val="28"/>
          <w:szCs w:val="28"/>
        </w:rPr>
      </w:pPr>
      <w:r w:rsidRPr="009F6019">
        <w:rPr>
          <w:color w:val="000000"/>
          <w:sz w:val="28"/>
          <w:szCs w:val="28"/>
        </w:rPr>
        <w:t xml:space="preserve">           </w:t>
      </w:r>
      <w:r w:rsidRPr="009F6019" w:rsidR="00D47B46">
        <w:rPr>
          <w:color w:val="000000"/>
          <w:sz w:val="28"/>
          <w:szCs w:val="28"/>
        </w:rPr>
        <w:t>-актом по результатам контрольного мероприятия от 29.03.2024;</w:t>
      </w:r>
    </w:p>
    <w:p w:rsidR="00FF45EB" w:rsidRPr="009F6019" w:rsidP="00835ED6">
      <w:pPr>
        <w:widowControl w:val="0"/>
        <w:ind w:left="740" w:right="20"/>
        <w:jc w:val="both"/>
        <w:rPr>
          <w:color w:val="000000"/>
          <w:sz w:val="28"/>
          <w:szCs w:val="28"/>
          <w:lang w:bidi="ru-RU"/>
        </w:rPr>
      </w:pPr>
      <w:r w:rsidRPr="009F6019">
        <w:rPr>
          <w:color w:val="000000"/>
          <w:sz w:val="28"/>
          <w:szCs w:val="28"/>
          <w:lang w:bidi="ru-RU"/>
        </w:rPr>
        <w:t xml:space="preserve"> -выпиской из ЕГРЮЛ;</w:t>
      </w:r>
    </w:p>
    <w:p w:rsidR="00FF45EB" w:rsidRPr="009F6019" w:rsidP="00835ED6">
      <w:pPr>
        <w:widowControl w:val="0"/>
        <w:ind w:left="740" w:right="20"/>
        <w:jc w:val="both"/>
        <w:rPr>
          <w:sz w:val="28"/>
          <w:szCs w:val="28"/>
          <w:lang w:bidi="ru-RU"/>
        </w:rPr>
      </w:pPr>
      <w:r w:rsidRPr="009F6019">
        <w:rPr>
          <w:color w:val="000000"/>
          <w:sz w:val="28"/>
          <w:szCs w:val="28"/>
          <w:lang w:bidi="ru-RU"/>
        </w:rPr>
        <w:t xml:space="preserve"> -копией приказа от 30.12.2022;</w:t>
      </w:r>
    </w:p>
    <w:p w:rsidR="00FF45EB"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муниципального задания на 2023 года;</w:t>
      </w:r>
    </w:p>
    <w:p w:rsidR="00D47B46"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приказа от 26.01.2024;</w:t>
      </w:r>
    </w:p>
    <w:p w:rsidR="00D47B46"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отчета о выполнении муниципального задания за 2023 год;</w:t>
      </w:r>
    </w:p>
    <w:p w:rsidR="00D47B46"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приказа от 01.11.2023;</w:t>
      </w:r>
    </w:p>
    <w:p w:rsidR="00D47B46"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графика работы лагерей с дневным пребыванием детей в период осенних каникул 2023 года;</w:t>
      </w:r>
    </w:p>
    <w:p w:rsidR="00D47B46"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приказа от 28.09.2023;</w:t>
      </w:r>
    </w:p>
    <w:p w:rsidR="001A1BC9"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объема субсидии на финансовое обеспечение выполнения муниципального задания на оказание муниципальных услуг;</w:t>
      </w:r>
    </w:p>
    <w:p w:rsidR="001A1BC9"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приказа о переводе работника на другую работу от 07.04.2017;</w:t>
      </w:r>
    </w:p>
    <w:p w:rsidR="001A1BC9" w:rsidRPr="009F6019" w:rsidP="00835ED6">
      <w:pPr>
        <w:widowControl w:val="0"/>
        <w:ind w:left="740" w:right="20"/>
        <w:jc w:val="both"/>
        <w:rPr>
          <w:color w:val="000000"/>
          <w:sz w:val="28"/>
          <w:szCs w:val="28"/>
          <w:lang w:bidi="ru-RU"/>
        </w:rPr>
      </w:pPr>
      <w:r w:rsidRPr="009F6019">
        <w:rPr>
          <w:color w:val="000000"/>
          <w:sz w:val="28"/>
          <w:szCs w:val="28"/>
          <w:lang w:bidi="ru-RU"/>
        </w:rPr>
        <w:t xml:space="preserve"> -копией должностной инструкции заместителя директора по финансово-экономической деятельности МБОУ «</w:t>
      </w:r>
      <w:r w:rsidR="00521FFD">
        <w:rPr>
          <w:color w:val="000000"/>
          <w:sz w:val="28"/>
          <w:szCs w:val="28"/>
          <w:lang w:bidi="ru-RU"/>
        </w:rPr>
        <w:t>***</w:t>
      </w:r>
      <w:r w:rsidRPr="009F6019">
        <w:rPr>
          <w:color w:val="000000"/>
          <w:sz w:val="28"/>
          <w:szCs w:val="28"/>
          <w:lang w:bidi="ru-RU"/>
        </w:rPr>
        <w:t>»;</w:t>
      </w:r>
    </w:p>
    <w:p w:rsidR="00835ED6" w:rsidRPr="009F6019" w:rsidP="00835ED6">
      <w:pPr>
        <w:widowControl w:val="0"/>
        <w:ind w:left="740" w:right="20"/>
        <w:jc w:val="both"/>
        <w:rPr>
          <w:color w:val="000000"/>
          <w:sz w:val="28"/>
          <w:szCs w:val="28"/>
          <w:lang w:bidi="ru-RU"/>
        </w:rPr>
      </w:pPr>
      <w:r w:rsidRPr="009F6019">
        <w:rPr>
          <w:color w:val="000000"/>
          <w:sz w:val="28"/>
          <w:szCs w:val="28"/>
          <w:lang w:bidi="ru-RU"/>
        </w:rPr>
        <w:t xml:space="preserve"> </w:t>
      </w:r>
      <w:r w:rsidRPr="009F6019" w:rsidR="00D47B46">
        <w:rPr>
          <w:color w:val="000000"/>
          <w:sz w:val="28"/>
          <w:szCs w:val="28"/>
          <w:lang w:bidi="ru-RU"/>
        </w:rPr>
        <w:t>-</w:t>
      </w:r>
      <w:r w:rsidRPr="009F6019">
        <w:rPr>
          <w:color w:val="000000"/>
          <w:sz w:val="28"/>
          <w:szCs w:val="28"/>
          <w:lang w:bidi="ru-RU"/>
        </w:rPr>
        <w:t>Уставом Учреждения</w:t>
      </w:r>
      <w:r w:rsidRPr="009F6019">
        <w:rPr>
          <w:color w:val="000000"/>
          <w:sz w:val="28"/>
          <w:szCs w:val="28"/>
          <w:lang w:bidi="ru-RU"/>
        </w:rPr>
        <w:t>.</w:t>
      </w:r>
    </w:p>
    <w:p w:rsidR="00FF45EB" w:rsidRPr="009F6019" w:rsidP="00835ED6">
      <w:pPr>
        <w:autoSpaceDE w:val="0"/>
        <w:autoSpaceDN w:val="0"/>
        <w:adjustRightInd w:val="0"/>
        <w:ind w:firstLine="708"/>
        <w:jc w:val="both"/>
        <w:rPr>
          <w:sz w:val="28"/>
          <w:szCs w:val="28"/>
        </w:rPr>
      </w:pPr>
      <w:r w:rsidRPr="009F6019">
        <w:rPr>
          <w:sz w:val="28"/>
          <w:szCs w:val="28"/>
        </w:rPr>
        <w:t>Указанные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FF45EB" w:rsidRPr="009F6019" w:rsidP="00835ED6">
      <w:pPr>
        <w:autoSpaceDE w:val="0"/>
        <w:autoSpaceDN w:val="0"/>
        <w:adjustRightInd w:val="0"/>
        <w:ind w:firstLine="709"/>
        <w:jc w:val="both"/>
        <w:rPr>
          <w:sz w:val="28"/>
          <w:szCs w:val="28"/>
        </w:rPr>
      </w:pPr>
      <w:r w:rsidRPr="009F6019">
        <w:rPr>
          <w:sz w:val="28"/>
          <w:szCs w:val="28"/>
        </w:rPr>
        <w:t>Согласно ст.2.4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F45EB" w:rsidRPr="009F6019" w:rsidP="00835ED6">
      <w:pPr>
        <w:autoSpaceDE w:val="0"/>
        <w:autoSpaceDN w:val="0"/>
        <w:adjustRightInd w:val="0"/>
        <w:ind w:firstLine="709"/>
        <w:jc w:val="both"/>
        <w:rPr>
          <w:sz w:val="28"/>
          <w:szCs w:val="28"/>
        </w:rPr>
      </w:pPr>
      <w:hyperlink r:id="rId4" w:history="1">
        <w:r w:rsidRPr="009F6019">
          <w:rPr>
            <w:rStyle w:val="Hyperlink"/>
            <w:color w:val="auto"/>
            <w:sz w:val="28"/>
            <w:szCs w:val="28"/>
            <w:u w:val="none"/>
          </w:rPr>
          <w:t>Статьей 2.2</w:t>
        </w:r>
      </w:hyperlink>
      <w:r w:rsidRPr="009F6019">
        <w:rPr>
          <w:sz w:val="28"/>
          <w:szCs w:val="28"/>
        </w:rPr>
        <w:t xml:space="preserve"> КоАП РФ установлено, что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hyperlink r:id="rId5" w:history="1">
        <w:r w:rsidRPr="009F6019">
          <w:rPr>
            <w:rStyle w:val="Hyperlink"/>
            <w:color w:val="auto"/>
            <w:sz w:val="28"/>
            <w:szCs w:val="28"/>
            <w:u w:val="none"/>
          </w:rPr>
          <w:t>часть 1</w:t>
        </w:r>
      </w:hyperlink>
      <w:r w:rsidRPr="009F6019">
        <w:rPr>
          <w:sz w:val="28"/>
          <w:szCs w:val="28"/>
        </w:rPr>
        <w:t>);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hyperlink r:id="rId6" w:history="1">
        <w:r w:rsidRPr="009F6019">
          <w:rPr>
            <w:rStyle w:val="Hyperlink"/>
            <w:color w:val="auto"/>
            <w:sz w:val="28"/>
            <w:szCs w:val="28"/>
            <w:u w:val="none"/>
          </w:rPr>
          <w:t>часть 2</w:t>
        </w:r>
      </w:hyperlink>
      <w:r w:rsidRPr="009F6019">
        <w:rPr>
          <w:sz w:val="28"/>
          <w:szCs w:val="28"/>
        </w:rPr>
        <w:t>).</w:t>
      </w:r>
    </w:p>
    <w:p w:rsidR="00FF45EB" w:rsidRPr="009F6019" w:rsidP="00835ED6">
      <w:pPr>
        <w:autoSpaceDE w:val="0"/>
        <w:autoSpaceDN w:val="0"/>
        <w:adjustRightInd w:val="0"/>
        <w:ind w:firstLine="709"/>
        <w:jc w:val="both"/>
        <w:rPr>
          <w:sz w:val="28"/>
          <w:szCs w:val="28"/>
        </w:rPr>
      </w:pPr>
      <w:r w:rsidRPr="009F6019">
        <w:rPr>
          <w:sz w:val="28"/>
          <w:szCs w:val="28"/>
        </w:rPr>
        <w:t xml:space="preserve">Как установлено в судебном заседании, </w:t>
      </w:r>
      <w:r w:rsidRPr="009F6019" w:rsidR="0076590F">
        <w:rPr>
          <w:sz w:val="28"/>
          <w:szCs w:val="28"/>
        </w:rPr>
        <w:t>Муртазина</w:t>
      </w:r>
      <w:r w:rsidRPr="009F6019" w:rsidR="0076590F">
        <w:rPr>
          <w:sz w:val="28"/>
          <w:szCs w:val="28"/>
        </w:rPr>
        <w:t xml:space="preserve"> Р.М</w:t>
      </w:r>
      <w:r w:rsidRPr="009F6019">
        <w:rPr>
          <w:sz w:val="28"/>
          <w:szCs w:val="28"/>
        </w:rPr>
        <w:t>., имел</w:t>
      </w:r>
      <w:r w:rsidRPr="009F6019" w:rsidR="0076590F">
        <w:rPr>
          <w:sz w:val="28"/>
          <w:szCs w:val="28"/>
        </w:rPr>
        <w:t>а</w:t>
      </w:r>
      <w:r w:rsidRPr="009F6019">
        <w:rPr>
          <w:sz w:val="28"/>
          <w:szCs w:val="28"/>
        </w:rPr>
        <w:t xml:space="preserve"> возможность для соблюдения требований законодательства, однако не принял</w:t>
      </w:r>
      <w:r w:rsidRPr="009F6019" w:rsidR="0076590F">
        <w:rPr>
          <w:sz w:val="28"/>
          <w:szCs w:val="28"/>
        </w:rPr>
        <w:t>а</w:t>
      </w:r>
      <w:r w:rsidRPr="009F6019">
        <w:rPr>
          <w:sz w:val="28"/>
          <w:szCs w:val="28"/>
        </w:rPr>
        <w:t xml:space="preserve"> все зависящие от </w:t>
      </w:r>
      <w:r w:rsidRPr="009F6019" w:rsidR="0076590F">
        <w:rPr>
          <w:sz w:val="28"/>
          <w:szCs w:val="28"/>
        </w:rPr>
        <w:t>нее</w:t>
      </w:r>
      <w:r w:rsidRPr="009F6019">
        <w:rPr>
          <w:sz w:val="28"/>
          <w:szCs w:val="28"/>
        </w:rPr>
        <w:t xml:space="preserve"> меры по его соблюдению.</w:t>
      </w:r>
    </w:p>
    <w:p w:rsidR="00FF45EB" w:rsidRPr="009F6019" w:rsidP="00835ED6">
      <w:pPr>
        <w:ind w:firstLine="709"/>
        <w:jc w:val="both"/>
        <w:rPr>
          <w:color w:val="FF0000"/>
          <w:sz w:val="28"/>
          <w:szCs w:val="28"/>
        </w:rPr>
      </w:pPr>
      <w:r w:rsidRPr="009F6019">
        <w:rPr>
          <w:color w:val="000000"/>
          <w:sz w:val="28"/>
          <w:szCs w:val="28"/>
        </w:rPr>
        <w:t xml:space="preserve">Таким образом, вина </w:t>
      </w:r>
      <w:r w:rsidRPr="009F6019" w:rsidR="0076590F">
        <w:rPr>
          <w:color w:val="000000"/>
          <w:sz w:val="28"/>
          <w:szCs w:val="28"/>
        </w:rPr>
        <w:t>Муртазиной</w:t>
      </w:r>
      <w:r w:rsidRPr="009F6019" w:rsidR="0076590F">
        <w:rPr>
          <w:color w:val="000000"/>
          <w:sz w:val="28"/>
          <w:szCs w:val="28"/>
        </w:rPr>
        <w:t xml:space="preserve"> Р.М. </w:t>
      </w:r>
      <w:r w:rsidRPr="009F6019">
        <w:rPr>
          <w:color w:val="000000"/>
          <w:sz w:val="28"/>
          <w:szCs w:val="28"/>
        </w:rPr>
        <w:t xml:space="preserve">и </w:t>
      </w:r>
      <w:r w:rsidRPr="009F6019" w:rsidR="0076590F">
        <w:rPr>
          <w:color w:val="000000"/>
          <w:sz w:val="28"/>
          <w:szCs w:val="28"/>
        </w:rPr>
        <w:t>ее</w:t>
      </w:r>
      <w:r w:rsidRPr="009F6019">
        <w:rPr>
          <w:color w:val="000000"/>
          <w:sz w:val="28"/>
          <w:szCs w:val="28"/>
        </w:rPr>
        <w:t xml:space="preserve"> действия по</w:t>
      </w:r>
      <w:r w:rsidRPr="009F6019">
        <w:rPr>
          <w:sz w:val="28"/>
          <w:szCs w:val="28"/>
        </w:rPr>
        <w:t xml:space="preserve"> факту нецелевого использования бюджетных средств, </w:t>
      </w:r>
      <w:r w:rsidRPr="009F6019">
        <w:rPr>
          <w:color w:val="000000" w:themeColor="text1"/>
          <w:sz w:val="28"/>
          <w:szCs w:val="28"/>
        </w:rPr>
        <w:t>нашли свое подтверждение</w:t>
      </w:r>
      <w:r w:rsidRPr="009F6019">
        <w:rPr>
          <w:color w:val="FF0000"/>
          <w:sz w:val="28"/>
          <w:szCs w:val="28"/>
        </w:rPr>
        <w:t xml:space="preserve">. </w:t>
      </w:r>
    </w:p>
    <w:p w:rsidR="00FF45EB" w:rsidRPr="009F6019" w:rsidP="00835ED6">
      <w:pPr>
        <w:ind w:firstLine="720"/>
        <w:jc w:val="both"/>
        <w:rPr>
          <w:sz w:val="28"/>
          <w:szCs w:val="28"/>
        </w:rPr>
      </w:pPr>
      <w:r w:rsidRPr="009F6019">
        <w:rPr>
          <w:sz w:val="28"/>
          <w:szCs w:val="28"/>
        </w:rPr>
        <w:t xml:space="preserve">Действия </w:t>
      </w:r>
      <w:r w:rsidRPr="009F6019" w:rsidR="0076590F">
        <w:rPr>
          <w:color w:val="000000"/>
          <w:sz w:val="28"/>
          <w:szCs w:val="28"/>
        </w:rPr>
        <w:t>Муртазиной</w:t>
      </w:r>
      <w:r w:rsidRPr="009F6019" w:rsidR="0076590F">
        <w:rPr>
          <w:color w:val="000000"/>
          <w:sz w:val="28"/>
          <w:szCs w:val="28"/>
        </w:rPr>
        <w:t xml:space="preserve"> Р.М</w:t>
      </w:r>
      <w:r w:rsidRPr="009F6019" w:rsidR="00835ED6">
        <w:rPr>
          <w:color w:val="000000"/>
          <w:sz w:val="28"/>
          <w:szCs w:val="28"/>
        </w:rPr>
        <w:t>.</w:t>
      </w:r>
      <w:r w:rsidRPr="009F6019" w:rsidR="0076590F">
        <w:rPr>
          <w:sz w:val="28"/>
          <w:szCs w:val="28"/>
        </w:rPr>
        <w:t xml:space="preserve"> мировой судья квалифицирует </w:t>
      </w:r>
      <w:r w:rsidRPr="009F6019">
        <w:rPr>
          <w:sz w:val="28"/>
          <w:szCs w:val="28"/>
        </w:rPr>
        <w:t>по ст. 15.14 КоАП РФ.</w:t>
      </w:r>
    </w:p>
    <w:p w:rsidR="00FF45EB" w:rsidRPr="009F6019" w:rsidP="00835ED6">
      <w:pPr>
        <w:ind w:firstLine="720"/>
        <w:jc w:val="both"/>
        <w:rPr>
          <w:sz w:val="28"/>
          <w:szCs w:val="28"/>
        </w:rPr>
      </w:pPr>
      <w:r w:rsidRPr="009F6019">
        <w:rPr>
          <w:sz w:val="28"/>
          <w:szCs w:val="28"/>
        </w:rPr>
        <w:t>Определяя вид и меру наказания лицу, в отношении которого ведется производство по делу об административном правонарушении, суд учитывает личность, характер и тяжесть совершенного им правонарушения</w:t>
      </w:r>
    </w:p>
    <w:p w:rsidR="00FF45EB" w:rsidRPr="009F6019" w:rsidP="00835ED6">
      <w:pPr>
        <w:ind w:firstLine="708"/>
        <w:jc w:val="both"/>
        <w:rPr>
          <w:snapToGrid w:val="0"/>
          <w:color w:val="000000"/>
          <w:sz w:val="28"/>
          <w:szCs w:val="28"/>
        </w:rPr>
      </w:pPr>
      <w:r w:rsidRPr="009F6019">
        <w:rPr>
          <w:snapToGrid w:val="0"/>
          <w:color w:val="000000"/>
          <w:sz w:val="28"/>
          <w:szCs w:val="28"/>
        </w:rPr>
        <w:t xml:space="preserve">Смягчающих и отягчающих административную ответственность обстоятельств мировым судьей не установлено. </w:t>
      </w:r>
    </w:p>
    <w:p w:rsidR="009F6019" w:rsidRPr="009F6019" w:rsidP="009F6019">
      <w:pPr>
        <w:ind w:firstLine="708"/>
        <w:jc w:val="both"/>
        <w:rPr>
          <w:color w:val="000000"/>
          <w:sz w:val="28"/>
          <w:szCs w:val="28"/>
        </w:rPr>
      </w:pPr>
      <w:r w:rsidRPr="009F6019">
        <w:rPr>
          <w:color w:val="000000"/>
          <w:sz w:val="28"/>
          <w:szCs w:val="28"/>
        </w:rPr>
        <w:t xml:space="preserve">В силу </w:t>
      </w:r>
      <w:hyperlink r:id="rId7" w:history="1">
        <w:r w:rsidRPr="009F6019">
          <w:rPr>
            <w:color w:val="000000"/>
            <w:sz w:val="28"/>
            <w:szCs w:val="28"/>
          </w:rPr>
          <w:t>ч.1 ст. 4.1.1</w:t>
        </w:r>
      </w:hyperlink>
      <w:r w:rsidRPr="009F6019">
        <w:rPr>
          <w:color w:val="000000"/>
          <w:sz w:val="28"/>
          <w:szCs w:val="28"/>
        </w:rPr>
        <w:t xml:space="preserve">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hyperlink r:id="rId8" w:history="1">
        <w:r w:rsidRPr="009F6019">
          <w:rPr>
            <w:color w:val="000000"/>
            <w:sz w:val="28"/>
            <w:szCs w:val="28"/>
          </w:rPr>
          <w:t>настоящего Кодекса</w:t>
        </w:r>
      </w:hyperlink>
      <w:r w:rsidRPr="009F6019">
        <w:rPr>
          <w:color w:val="000000"/>
          <w:sz w:val="28"/>
          <w:szCs w:val="28"/>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9" w:history="1">
        <w:r w:rsidRPr="009F6019">
          <w:rPr>
            <w:color w:val="000000"/>
            <w:sz w:val="28"/>
            <w:szCs w:val="28"/>
          </w:rPr>
          <w:t>частью 2 статьи 3.4</w:t>
        </w:r>
      </w:hyperlink>
      <w:r w:rsidRPr="009F6019">
        <w:rPr>
          <w:color w:val="000000"/>
          <w:sz w:val="28"/>
          <w:szCs w:val="28"/>
        </w:rPr>
        <w:t xml:space="preserve"> настоящего Кодекса, за исключением случаев, предусмотренных частью 2 настоящей статьи.</w:t>
      </w:r>
    </w:p>
    <w:p w:rsidR="009F6019" w:rsidRPr="009F6019" w:rsidP="009F6019">
      <w:pPr>
        <w:ind w:firstLine="708"/>
        <w:jc w:val="both"/>
        <w:rPr>
          <w:color w:val="000000"/>
          <w:sz w:val="28"/>
          <w:szCs w:val="28"/>
        </w:rPr>
      </w:pPr>
      <w:r w:rsidRPr="009F6019">
        <w:rPr>
          <w:color w:val="000000"/>
          <w:sz w:val="28"/>
          <w:szCs w:val="28"/>
        </w:rPr>
        <w:t xml:space="preserve">В соответствии ч.1 и </w:t>
      </w:r>
      <w:hyperlink r:id="rId9" w:history="1">
        <w:r w:rsidRPr="009F6019">
          <w:rPr>
            <w:color w:val="000000"/>
            <w:sz w:val="28"/>
            <w:szCs w:val="28"/>
          </w:rPr>
          <w:t>ч.2 ст.3.4</w:t>
        </w:r>
      </w:hyperlink>
      <w:r w:rsidRPr="009F6019">
        <w:rPr>
          <w:color w:val="000000"/>
          <w:sz w:val="28"/>
          <w:szCs w:val="28"/>
        </w:rPr>
        <w:t xml:space="preserve"> КоАП РФ предупреждение - мера административного наказания, выраженная в официальном порицании физического или юридического лица,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F6019" w:rsidRPr="009F6019" w:rsidP="009F6019">
      <w:pPr>
        <w:ind w:firstLine="708"/>
        <w:jc w:val="both"/>
        <w:rPr>
          <w:color w:val="000000"/>
          <w:sz w:val="28"/>
          <w:szCs w:val="28"/>
        </w:rPr>
      </w:pPr>
      <w:r w:rsidRPr="009F6019">
        <w:rPr>
          <w:color w:val="000000"/>
          <w:sz w:val="28"/>
          <w:szCs w:val="28"/>
        </w:rPr>
        <w:t xml:space="preserve">Учитывая обстоятельства и характер совершенного административного правонарушения, данные о личности </w:t>
      </w:r>
      <w:r w:rsidRPr="009F6019">
        <w:rPr>
          <w:color w:val="000000"/>
          <w:sz w:val="28"/>
          <w:szCs w:val="28"/>
        </w:rPr>
        <w:t>Муртазиной</w:t>
      </w:r>
      <w:r w:rsidRPr="009F6019">
        <w:rPr>
          <w:color w:val="000000"/>
          <w:sz w:val="28"/>
          <w:szCs w:val="28"/>
        </w:rPr>
        <w:t xml:space="preserve"> Р.М., что она впервые привлекается к административной ответственности, суд полагает возможным назначить ей административное наказание в виде официального порицания физического лица – предупреждения.  </w:t>
      </w:r>
    </w:p>
    <w:p w:rsidR="00FF45EB" w:rsidRPr="009F6019" w:rsidP="009F6019">
      <w:pPr>
        <w:jc w:val="both"/>
        <w:rPr>
          <w:snapToGrid w:val="0"/>
          <w:color w:val="000000"/>
          <w:sz w:val="28"/>
          <w:szCs w:val="28"/>
        </w:rPr>
      </w:pPr>
      <w:r w:rsidRPr="009F6019">
        <w:rPr>
          <w:snapToGrid w:val="0"/>
          <w:color w:val="000000"/>
          <w:sz w:val="28"/>
          <w:szCs w:val="28"/>
        </w:rPr>
        <w:t>Руководствуясь ст. ст. 23.1, 29.5, 29.6, 29.10 КоАП РФ, мировой судья</w:t>
      </w:r>
    </w:p>
    <w:p w:rsidR="00FF45EB" w:rsidRPr="009F6019" w:rsidP="00835ED6">
      <w:pPr>
        <w:jc w:val="center"/>
        <w:rPr>
          <w:b/>
          <w:snapToGrid w:val="0"/>
          <w:color w:val="000000"/>
          <w:sz w:val="28"/>
          <w:szCs w:val="28"/>
        </w:rPr>
      </w:pPr>
    </w:p>
    <w:p w:rsidR="00FF45EB" w:rsidRPr="009F6019" w:rsidP="00835ED6">
      <w:pPr>
        <w:jc w:val="center"/>
        <w:rPr>
          <w:snapToGrid w:val="0"/>
          <w:color w:val="000000"/>
          <w:sz w:val="28"/>
          <w:szCs w:val="28"/>
        </w:rPr>
      </w:pPr>
      <w:r w:rsidRPr="009F6019">
        <w:rPr>
          <w:b/>
          <w:snapToGrid w:val="0"/>
          <w:color w:val="000000"/>
          <w:sz w:val="28"/>
          <w:szCs w:val="28"/>
        </w:rPr>
        <w:t>ПОСТАНОВИЛ</w:t>
      </w:r>
      <w:r w:rsidRPr="009F6019">
        <w:rPr>
          <w:snapToGrid w:val="0"/>
          <w:color w:val="000000"/>
          <w:sz w:val="28"/>
          <w:szCs w:val="28"/>
        </w:rPr>
        <w:t>:</w:t>
      </w:r>
    </w:p>
    <w:p w:rsidR="00FF45EB" w:rsidRPr="009F6019" w:rsidP="00835ED6">
      <w:pPr>
        <w:jc w:val="center"/>
        <w:rPr>
          <w:snapToGrid w:val="0"/>
          <w:color w:val="000000"/>
          <w:sz w:val="28"/>
          <w:szCs w:val="28"/>
        </w:rPr>
      </w:pPr>
    </w:p>
    <w:p w:rsidR="00FF45EB" w:rsidRPr="009F6019" w:rsidP="00835ED6">
      <w:pPr>
        <w:pStyle w:val="BodyText2"/>
        <w:rPr>
          <w:sz w:val="28"/>
          <w:szCs w:val="28"/>
        </w:rPr>
      </w:pPr>
      <w:r w:rsidRPr="009F6019">
        <w:rPr>
          <w:sz w:val="28"/>
          <w:szCs w:val="28"/>
        </w:rPr>
        <w:t xml:space="preserve"> </w:t>
      </w:r>
      <w:r w:rsidRPr="009F6019">
        <w:rPr>
          <w:sz w:val="28"/>
          <w:szCs w:val="28"/>
        </w:rPr>
        <w:tab/>
        <w:t xml:space="preserve">Признать должностное лицо – </w:t>
      </w:r>
      <w:r w:rsidRPr="009F6019" w:rsidR="0076590F">
        <w:rPr>
          <w:sz w:val="28"/>
          <w:szCs w:val="28"/>
        </w:rPr>
        <w:t>заместителя директора по финансово-экономической деятельности муниципального бюджетного общеобразовательного учреждения «</w:t>
      </w:r>
      <w:r w:rsidR="00521FFD">
        <w:rPr>
          <w:sz w:val="28"/>
          <w:szCs w:val="28"/>
        </w:rPr>
        <w:t>***</w:t>
      </w:r>
      <w:r w:rsidRPr="009F6019" w:rsidR="0076590F">
        <w:rPr>
          <w:sz w:val="28"/>
          <w:szCs w:val="28"/>
        </w:rPr>
        <w:t xml:space="preserve">» </w:t>
      </w:r>
      <w:r w:rsidRPr="009F6019" w:rsidR="0076590F">
        <w:rPr>
          <w:sz w:val="28"/>
          <w:szCs w:val="28"/>
        </w:rPr>
        <w:t>Муртазину</w:t>
      </w:r>
      <w:r w:rsidRPr="009F6019" w:rsidR="0076590F">
        <w:rPr>
          <w:sz w:val="28"/>
          <w:szCs w:val="28"/>
        </w:rPr>
        <w:t xml:space="preserve"> </w:t>
      </w:r>
      <w:r w:rsidR="00521FFD">
        <w:rPr>
          <w:sz w:val="28"/>
          <w:szCs w:val="28"/>
        </w:rPr>
        <w:t>Р.М.</w:t>
      </w:r>
      <w:r w:rsidRPr="009F6019" w:rsidR="0076590F">
        <w:rPr>
          <w:sz w:val="28"/>
          <w:szCs w:val="28"/>
        </w:rPr>
        <w:t xml:space="preserve"> виновной</w:t>
      </w:r>
      <w:r w:rsidRPr="009F6019" w:rsidR="00723567">
        <w:rPr>
          <w:sz w:val="28"/>
          <w:szCs w:val="28"/>
        </w:rPr>
        <w:t xml:space="preserve"> </w:t>
      </w:r>
      <w:r w:rsidRPr="009F6019">
        <w:rPr>
          <w:sz w:val="28"/>
          <w:szCs w:val="28"/>
        </w:rPr>
        <w:t xml:space="preserve">в совершении административного правонарушения, предусмотренного ст. 15.14 КоАП РФ, и назначить </w:t>
      </w:r>
      <w:r w:rsidRPr="009F6019" w:rsidR="009F6019">
        <w:rPr>
          <w:sz w:val="28"/>
          <w:szCs w:val="28"/>
        </w:rPr>
        <w:t>наказание в виде предупреждения</w:t>
      </w:r>
      <w:r w:rsidRPr="009F6019">
        <w:rPr>
          <w:sz w:val="28"/>
          <w:szCs w:val="28"/>
        </w:rPr>
        <w:t>.</w:t>
      </w:r>
    </w:p>
    <w:p w:rsidR="00FF45EB" w:rsidRPr="009F6019" w:rsidP="00835ED6">
      <w:pPr>
        <w:pStyle w:val="BodyText2"/>
        <w:ind w:firstLine="720"/>
        <w:rPr>
          <w:sz w:val="28"/>
          <w:szCs w:val="28"/>
        </w:rPr>
      </w:pPr>
      <w:r w:rsidRPr="009F6019">
        <w:rPr>
          <w:sz w:val="28"/>
          <w:szCs w:val="28"/>
        </w:rPr>
        <w:t>Постановление может быть обжалова</w:t>
      </w:r>
      <w:r w:rsidR="009F6019">
        <w:rPr>
          <w:sz w:val="28"/>
          <w:szCs w:val="28"/>
        </w:rPr>
        <w:t xml:space="preserve">но в Ханты-Мансийский районный </w:t>
      </w:r>
      <w:r w:rsidRPr="009F6019">
        <w:rPr>
          <w:sz w:val="28"/>
          <w:szCs w:val="28"/>
        </w:rPr>
        <w:t>суд через мирового судью в течение 10 суток со дня получения копии постановления.</w:t>
      </w:r>
    </w:p>
    <w:p w:rsidR="00FF45EB" w:rsidRPr="009F6019" w:rsidP="00835ED6">
      <w:pPr>
        <w:pStyle w:val="BodyText2"/>
        <w:rPr>
          <w:sz w:val="28"/>
          <w:szCs w:val="28"/>
        </w:rPr>
      </w:pPr>
      <w:r w:rsidRPr="009F6019">
        <w:rPr>
          <w:b/>
          <w:sz w:val="28"/>
          <w:szCs w:val="28"/>
        </w:rPr>
        <w:t xml:space="preserve"> </w:t>
      </w:r>
      <w:r w:rsidRPr="009F6019">
        <w:rPr>
          <w:sz w:val="28"/>
          <w:szCs w:val="28"/>
        </w:rPr>
        <w:t xml:space="preserve">     </w:t>
      </w:r>
    </w:p>
    <w:p w:rsidR="00FF45EB" w:rsidRPr="009F6019" w:rsidP="00835ED6">
      <w:pPr>
        <w:jc w:val="both"/>
        <w:rPr>
          <w:sz w:val="28"/>
          <w:szCs w:val="28"/>
        </w:rPr>
      </w:pPr>
      <w:r w:rsidRPr="009F6019">
        <w:rPr>
          <w:sz w:val="28"/>
          <w:szCs w:val="28"/>
        </w:rPr>
        <w:t xml:space="preserve">Мировой судья </w:t>
      </w:r>
    </w:p>
    <w:p w:rsidR="00FF45EB" w:rsidRPr="009F6019" w:rsidP="00835ED6">
      <w:pPr>
        <w:jc w:val="both"/>
        <w:rPr>
          <w:sz w:val="28"/>
          <w:szCs w:val="28"/>
        </w:rPr>
      </w:pPr>
      <w:r w:rsidRPr="009F6019">
        <w:rPr>
          <w:sz w:val="28"/>
          <w:szCs w:val="28"/>
        </w:rPr>
        <w:t>судебного участка №4</w:t>
      </w:r>
      <w:r w:rsidRPr="009F6019">
        <w:rPr>
          <w:sz w:val="28"/>
          <w:szCs w:val="28"/>
        </w:rPr>
        <w:t xml:space="preserve"> </w:t>
      </w:r>
    </w:p>
    <w:p w:rsidR="00FF45EB" w:rsidRPr="009F6019" w:rsidP="00835ED6">
      <w:pPr>
        <w:jc w:val="both"/>
        <w:rPr>
          <w:sz w:val="28"/>
          <w:szCs w:val="28"/>
        </w:rPr>
      </w:pPr>
      <w:r w:rsidRPr="009F6019">
        <w:rPr>
          <w:sz w:val="28"/>
          <w:szCs w:val="28"/>
        </w:rPr>
        <w:t>Ханты-Мансийского</w:t>
      </w:r>
    </w:p>
    <w:p w:rsidR="00FF45EB" w:rsidRPr="009F6019" w:rsidP="000E164F">
      <w:pPr>
        <w:jc w:val="both"/>
        <w:rPr>
          <w:sz w:val="28"/>
          <w:szCs w:val="28"/>
        </w:rPr>
      </w:pPr>
      <w:r w:rsidRPr="009F6019">
        <w:rPr>
          <w:sz w:val="28"/>
          <w:szCs w:val="28"/>
        </w:rPr>
        <w:t xml:space="preserve">судебного </w:t>
      </w:r>
      <w:r w:rsidRPr="009F6019">
        <w:rPr>
          <w:sz w:val="28"/>
          <w:szCs w:val="28"/>
        </w:rPr>
        <w:t xml:space="preserve">района  </w:t>
      </w:r>
      <w:r w:rsidRPr="009F6019">
        <w:rPr>
          <w:sz w:val="28"/>
          <w:szCs w:val="28"/>
        </w:rPr>
        <w:tab/>
      </w:r>
      <w:r w:rsidRPr="009F6019">
        <w:rPr>
          <w:sz w:val="28"/>
          <w:szCs w:val="28"/>
        </w:rPr>
        <w:tab/>
      </w:r>
      <w:r w:rsidRPr="009F6019">
        <w:rPr>
          <w:sz w:val="28"/>
          <w:szCs w:val="28"/>
        </w:rPr>
        <w:tab/>
      </w:r>
      <w:r w:rsidRPr="009F6019">
        <w:rPr>
          <w:sz w:val="28"/>
          <w:szCs w:val="28"/>
        </w:rPr>
        <w:tab/>
      </w:r>
      <w:r w:rsidRPr="009F6019">
        <w:rPr>
          <w:sz w:val="28"/>
          <w:szCs w:val="28"/>
        </w:rPr>
        <w:tab/>
      </w:r>
      <w:r w:rsidRPr="009F6019">
        <w:rPr>
          <w:sz w:val="28"/>
          <w:szCs w:val="28"/>
        </w:rPr>
        <w:tab/>
      </w:r>
      <w:r w:rsidRPr="009F6019">
        <w:rPr>
          <w:sz w:val="28"/>
          <w:szCs w:val="28"/>
        </w:rPr>
        <w:tab/>
      </w:r>
      <w:r w:rsidRPr="009F6019" w:rsidR="0076590F">
        <w:rPr>
          <w:sz w:val="28"/>
          <w:szCs w:val="28"/>
        </w:rPr>
        <w:t>Е.В. Горленко</w:t>
      </w:r>
      <w:r w:rsidRPr="009F6019">
        <w:rPr>
          <w:sz w:val="28"/>
          <w:szCs w:val="28"/>
        </w:rPr>
        <w:t xml:space="preserve">  </w:t>
      </w:r>
    </w:p>
    <w:p w:rsidR="009F6019" w:rsidRPr="009F6019" w:rsidP="00835ED6">
      <w:pPr>
        <w:rPr>
          <w:sz w:val="28"/>
          <w:szCs w:val="28"/>
        </w:rPr>
      </w:pPr>
    </w:p>
    <w:p w:rsidR="001B735F" w:rsidRPr="009F6019" w:rsidP="00835ED6">
      <w:pPr>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0C"/>
    <w:rsid w:val="00014922"/>
    <w:rsid w:val="0006641D"/>
    <w:rsid w:val="000E164F"/>
    <w:rsid w:val="00133202"/>
    <w:rsid w:val="001A1BC9"/>
    <w:rsid w:val="001B735F"/>
    <w:rsid w:val="00521FFD"/>
    <w:rsid w:val="00723567"/>
    <w:rsid w:val="0075523F"/>
    <w:rsid w:val="0076590F"/>
    <w:rsid w:val="00835ED6"/>
    <w:rsid w:val="008C18A5"/>
    <w:rsid w:val="008C3237"/>
    <w:rsid w:val="008D29ED"/>
    <w:rsid w:val="009A11E9"/>
    <w:rsid w:val="009F6019"/>
    <w:rsid w:val="00B0230C"/>
    <w:rsid w:val="00B250BA"/>
    <w:rsid w:val="00D47B46"/>
    <w:rsid w:val="00DD3EBE"/>
    <w:rsid w:val="00F057D0"/>
    <w:rsid w:val="00F30224"/>
    <w:rsid w:val="00FA7236"/>
    <w:rsid w:val="00FC6EAE"/>
    <w:rsid w:val="00FF45E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F4C7B1A-12DF-4482-B7AE-EBA943A5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E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nhideWhenUsed/>
    <w:rsid w:val="00FF45EB"/>
    <w:pPr>
      <w:jc w:val="both"/>
    </w:pPr>
    <w:rPr>
      <w:sz w:val="26"/>
      <w:szCs w:val="20"/>
    </w:rPr>
  </w:style>
  <w:style w:type="character" w:customStyle="1" w:styleId="a">
    <w:name w:val="Основной текст Знак"/>
    <w:basedOn w:val="DefaultParagraphFont"/>
    <w:link w:val="BodyText"/>
    <w:rsid w:val="00FF45EB"/>
    <w:rPr>
      <w:rFonts w:ascii="Times New Roman" w:eastAsia="Times New Roman" w:hAnsi="Times New Roman" w:cs="Times New Roman"/>
      <w:sz w:val="26"/>
      <w:szCs w:val="20"/>
      <w:lang w:eastAsia="ru-RU"/>
    </w:rPr>
  </w:style>
  <w:style w:type="paragraph" w:styleId="BodyText2">
    <w:name w:val="Body Text 2"/>
    <w:basedOn w:val="Normal"/>
    <w:link w:val="2"/>
    <w:unhideWhenUsed/>
    <w:rsid w:val="00FF45EB"/>
    <w:pPr>
      <w:snapToGrid w:val="0"/>
      <w:jc w:val="both"/>
    </w:pPr>
    <w:rPr>
      <w:color w:val="000000"/>
      <w:sz w:val="26"/>
      <w:szCs w:val="20"/>
    </w:rPr>
  </w:style>
  <w:style w:type="character" w:customStyle="1" w:styleId="2">
    <w:name w:val="Основной текст 2 Знак"/>
    <w:basedOn w:val="DefaultParagraphFont"/>
    <w:link w:val="BodyText2"/>
    <w:rsid w:val="00FF45EB"/>
    <w:rPr>
      <w:rFonts w:ascii="Times New Roman" w:eastAsia="Times New Roman" w:hAnsi="Times New Roman" w:cs="Times New Roman"/>
      <w:color w:val="000000"/>
      <w:sz w:val="26"/>
      <w:szCs w:val="20"/>
      <w:lang w:eastAsia="ru-RU"/>
    </w:rPr>
  </w:style>
  <w:style w:type="paragraph" w:styleId="BodyTextIndent2">
    <w:name w:val="Body Text Indent 2"/>
    <w:basedOn w:val="Normal"/>
    <w:link w:val="20"/>
    <w:semiHidden/>
    <w:unhideWhenUsed/>
    <w:rsid w:val="00FF45EB"/>
    <w:pPr>
      <w:ind w:firstLine="720"/>
      <w:jc w:val="both"/>
    </w:pPr>
  </w:style>
  <w:style w:type="character" w:customStyle="1" w:styleId="20">
    <w:name w:val="Основной текст с отступом 2 Знак"/>
    <w:basedOn w:val="DefaultParagraphFont"/>
    <w:link w:val="BodyTextIndent2"/>
    <w:semiHidden/>
    <w:rsid w:val="00FF45EB"/>
    <w:rPr>
      <w:rFonts w:ascii="Times New Roman" w:eastAsia="Times New Roman" w:hAnsi="Times New Roman" w:cs="Times New Roman"/>
      <w:sz w:val="24"/>
      <w:szCs w:val="24"/>
      <w:lang w:eastAsia="ru-RU"/>
    </w:rPr>
  </w:style>
  <w:style w:type="character" w:customStyle="1" w:styleId="a0">
    <w:name w:val="Основной текст_"/>
    <w:link w:val="3"/>
    <w:locked/>
    <w:rsid w:val="00FF45EB"/>
    <w:rPr>
      <w:sz w:val="26"/>
      <w:szCs w:val="26"/>
      <w:shd w:val="clear" w:color="auto" w:fill="FFFFFF"/>
    </w:rPr>
  </w:style>
  <w:style w:type="paragraph" w:customStyle="1" w:styleId="3">
    <w:name w:val="Основной текст3"/>
    <w:basedOn w:val="Normal"/>
    <w:link w:val="a0"/>
    <w:rsid w:val="00FF45EB"/>
    <w:pPr>
      <w:widowControl w:val="0"/>
      <w:shd w:val="clear" w:color="auto" w:fill="FFFFFF"/>
      <w:spacing w:before="60" w:after="480" w:line="293" w:lineRule="exact"/>
      <w:jc w:val="center"/>
    </w:pPr>
    <w:rPr>
      <w:rFonts w:asciiTheme="minorHAnsi" w:eastAsiaTheme="minorHAnsi" w:hAnsiTheme="minorHAnsi" w:cstheme="minorBidi"/>
      <w:sz w:val="26"/>
      <w:szCs w:val="26"/>
      <w:lang w:eastAsia="en-US"/>
    </w:rPr>
  </w:style>
  <w:style w:type="paragraph" w:customStyle="1" w:styleId="1">
    <w:name w:val="Основной текст1"/>
    <w:basedOn w:val="Normal"/>
    <w:rsid w:val="00FF45EB"/>
    <w:pPr>
      <w:widowControl w:val="0"/>
      <w:shd w:val="clear" w:color="auto" w:fill="FFFFFF"/>
      <w:spacing w:line="298" w:lineRule="exact"/>
      <w:ind w:firstLine="720"/>
      <w:jc w:val="both"/>
    </w:pPr>
    <w:rPr>
      <w:sz w:val="26"/>
      <w:szCs w:val="26"/>
      <w:lang w:bidi="ru-RU"/>
    </w:rPr>
  </w:style>
  <w:style w:type="character" w:styleId="Hyperlink">
    <w:name w:val="Hyperlink"/>
    <w:basedOn w:val="DefaultParagraphFont"/>
    <w:uiPriority w:val="99"/>
    <w:semiHidden/>
    <w:unhideWhenUsed/>
    <w:rsid w:val="00FF45EB"/>
    <w:rPr>
      <w:color w:val="0000FF"/>
      <w:u w:val="single"/>
    </w:rPr>
  </w:style>
  <w:style w:type="paragraph" w:customStyle="1" w:styleId="21">
    <w:name w:val="Основной текст2"/>
    <w:basedOn w:val="Normal"/>
    <w:rsid w:val="00FF45EB"/>
    <w:pPr>
      <w:widowControl w:val="0"/>
      <w:shd w:val="clear" w:color="auto" w:fill="FFFFFF"/>
      <w:spacing w:before="300" w:after="180" w:line="312" w:lineRule="exact"/>
      <w:jc w:val="both"/>
    </w:pPr>
    <w:rPr>
      <w:sz w:val="26"/>
      <w:szCs w:val="26"/>
      <w:lang w:eastAsia="en-US"/>
    </w:rPr>
  </w:style>
  <w:style w:type="character" w:customStyle="1" w:styleId="fontstyle01">
    <w:name w:val="fontstyle01"/>
    <w:basedOn w:val="DefaultParagraphFont"/>
    <w:rsid w:val="00FF45E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F45EB"/>
    <w:rPr>
      <w:rFonts w:ascii="TimesNewRomanPS-ItalicMT" w:hAnsi="TimesNewRomanPS-ItalicMT" w:hint="default"/>
      <w:b w:val="0"/>
      <w:bCs w:val="0"/>
      <w:i/>
      <w:iCs/>
      <w:color w:val="000000"/>
      <w:sz w:val="24"/>
      <w:szCs w:val="24"/>
    </w:rPr>
  </w:style>
  <w:style w:type="paragraph" w:styleId="BalloonText">
    <w:name w:val="Balloon Text"/>
    <w:basedOn w:val="Normal"/>
    <w:link w:val="a1"/>
    <w:uiPriority w:val="99"/>
    <w:semiHidden/>
    <w:unhideWhenUsed/>
    <w:rsid w:val="000E164F"/>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0E16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2/" TargetMode="External" /><Relationship Id="rId5" Type="http://schemas.openxmlformats.org/officeDocument/2006/relationships/hyperlink" Target="garantf1://12025267.2201/" TargetMode="External" /><Relationship Id="rId6" Type="http://schemas.openxmlformats.org/officeDocument/2006/relationships/hyperlink" Target="garantf1://12025267.2202/" TargetMode="External" /><Relationship Id="rId7" Type="http://schemas.openxmlformats.org/officeDocument/2006/relationships/hyperlink" Target="http://arbitr.garant.ru/document?id=12025267&amp;sub=4111" TargetMode="External" /><Relationship Id="rId8" Type="http://schemas.openxmlformats.org/officeDocument/2006/relationships/hyperlink" Target="http://arbitr.garant.ru/document?id=12025267&amp;sub=0" TargetMode="External" /><Relationship Id="rId9" Type="http://schemas.openxmlformats.org/officeDocument/2006/relationships/hyperlink" Target="http://arbitr.garant.ru/document?id=12025267&amp;sub=340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